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C9" w:rsidRPr="005828C2" w:rsidRDefault="00B20BC9" w:rsidP="00EA60F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kern w:val="36"/>
          <w:sz w:val="27"/>
          <w:szCs w:val="27"/>
          <w:lang w:eastAsia="ru-RU"/>
        </w:rPr>
      </w:pPr>
      <w:r w:rsidRPr="005828C2">
        <w:rPr>
          <w:rFonts w:ascii="Tahoma" w:eastAsia="Times New Roman" w:hAnsi="Tahoma" w:cs="Tahoma"/>
          <w:kern w:val="36"/>
          <w:sz w:val="27"/>
          <w:szCs w:val="27"/>
          <w:lang w:eastAsia="ru-RU"/>
        </w:rPr>
        <w:t>ПРОГРАММА МЕРОПРИЯТИЙ ПО ПОВЫШЕНИЮ КАЧЕСТВА ОБСЛУЖИВАНИЯ ПОТРЕБИТЕЛЕЙ (ПОКУПАТЕЛЕЙ) ООО «АРКТ</w:t>
      </w:r>
      <w:r w:rsidR="00C160F7">
        <w:rPr>
          <w:rFonts w:ascii="Tahoma" w:eastAsia="Times New Roman" w:hAnsi="Tahoma" w:cs="Tahoma"/>
          <w:kern w:val="36"/>
          <w:sz w:val="27"/>
          <w:szCs w:val="27"/>
          <w:lang w:eastAsia="ru-RU"/>
        </w:rPr>
        <w:t>И</w:t>
      </w:r>
      <w:r w:rsidRPr="005828C2">
        <w:rPr>
          <w:rFonts w:ascii="Tahoma" w:eastAsia="Times New Roman" w:hAnsi="Tahoma" w:cs="Tahoma"/>
          <w:kern w:val="36"/>
          <w:sz w:val="27"/>
          <w:szCs w:val="27"/>
          <w:lang w:eastAsia="ru-RU"/>
        </w:rPr>
        <w:t>К-ЭНЕРГО»</w:t>
      </w:r>
    </w:p>
    <w:p w:rsidR="00AC56C2" w:rsidRDefault="00AC56C2"/>
    <w:tbl>
      <w:tblPr>
        <w:tblStyle w:val="a3"/>
        <w:tblW w:w="9208" w:type="dxa"/>
        <w:tblLook w:val="04A0"/>
      </w:tblPr>
      <w:tblGrid>
        <w:gridCol w:w="691"/>
        <w:gridCol w:w="4532"/>
        <w:gridCol w:w="1946"/>
        <w:gridCol w:w="2039"/>
      </w:tblGrid>
      <w:tr w:rsidR="00B20BC9" w:rsidRPr="00CA489F" w:rsidTr="005828C2">
        <w:tc>
          <w:tcPr>
            <w:tcW w:w="691" w:type="dxa"/>
            <w:vAlign w:val="center"/>
          </w:tcPr>
          <w:p w:rsidR="00B20BC9" w:rsidRPr="00EA60F6" w:rsidRDefault="00B20BC9" w:rsidP="00EA60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0F6">
              <w:rPr>
                <w:rFonts w:ascii="Arial" w:hAnsi="Arial" w:cs="Arial"/>
                <w:b/>
                <w:sz w:val="24"/>
                <w:szCs w:val="24"/>
              </w:rPr>
              <w:t>№ п.п.</w:t>
            </w:r>
          </w:p>
        </w:tc>
        <w:tc>
          <w:tcPr>
            <w:tcW w:w="4532" w:type="dxa"/>
            <w:vAlign w:val="center"/>
          </w:tcPr>
          <w:p w:rsidR="00B20BC9" w:rsidRPr="00EA60F6" w:rsidRDefault="00B20BC9" w:rsidP="00EA60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0F6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46" w:type="dxa"/>
            <w:vAlign w:val="center"/>
          </w:tcPr>
          <w:p w:rsidR="00B20BC9" w:rsidRPr="00EA60F6" w:rsidRDefault="00B20BC9" w:rsidP="00EA60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0F6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39" w:type="dxa"/>
            <w:vAlign w:val="center"/>
          </w:tcPr>
          <w:p w:rsidR="00B20BC9" w:rsidRPr="00EA60F6" w:rsidRDefault="00B20BC9" w:rsidP="00EA60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0F6">
              <w:rPr>
                <w:rFonts w:ascii="Arial" w:hAnsi="Arial" w:cs="Arial"/>
                <w:b/>
                <w:sz w:val="24"/>
                <w:szCs w:val="24"/>
              </w:rPr>
              <w:t>Исполнители</w:t>
            </w:r>
          </w:p>
        </w:tc>
      </w:tr>
      <w:tr w:rsidR="00B20BC9" w:rsidRPr="00CA489F" w:rsidTr="005828C2">
        <w:tc>
          <w:tcPr>
            <w:tcW w:w="691" w:type="dxa"/>
          </w:tcPr>
          <w:p w:rsidR="00B20BC9" w:rsidRPr="00EA60F6" w:rsidRDefault="00B20BC9" w:rsidP="00EA60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0F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532" w:type="dxa"/>
          </w:tcPr>
          <w:p w:rsidR="00B20BC9" w:rsidRPr="00EA60F6" w:rsidRDefault="00B20BC9" w:rsidP="00EA60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0F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B20BC9" w:rsidRPr="00EA60F6" w:rsidRDefault="00B20BC9" w:rsidP="00EA60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0F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039" w:type="dxa"/>
          </w:tcPr>
          <w:p w:rsidR="00B20BC9" w:rsidRPr="00EA60F6" w:rsidRDefault="00B20BC9" w:rsidP="00EA60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60F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B20BC9" w:rsidRPr="00CA489F" w:rsidTr="005828C2">
        <w:tc>
          <w:tcPr>
            <w:tcW w:w="691" w:type="dxa"/>
            <w:vAlign w:val="center"/>
          </w:tcPr>
          <w:p w:rsidR="00B20BC9" w:rsidRPr="00CA489F" w:rsidRDefault="00B20BC9" w:rsidP="00EA6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8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2" w:type="dxa"/>
            <w:vAlign w:val="center"/>
          </w:tcPr>
          <w:p w:rsidR="00B20BC9" w:rsidRPr="00B20BC9" w:rsidRDefault="00B20BC9" w:rsidP="00EA60F6">
            <w:pPr>
              <w:shd w:val="clear" w:color="auto" w:fill="FFFFFF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потребит</w:t>
            </w:r>
            <w:r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елей (покупателей) об изменении</w:t>
            </w: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тарифов, изменениях требований нормативной базы, </w:t>
            </w:r>
            <w:r w:rsidRPr="005828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 также предоставление иной информации в соответствии с условиями договора:</w:t>
            </w:r>
          </w:p>
          <w:p w:rsidR="00B20BC9" w:rsidRPr="00B20BC9" w:rsidRDefault="00B20BC9" w:rsidP="00EA60F6">
            <w:pPr>
              <w:shd w:val="clear" w:color="auto" w:fill="FFFFFF"/>
              <w:ind w:firstLine="153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 </w:t>
            </w:r>
            <w:r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непосредственно при контакте;</w:t>
            </w:r>
          </w:p>
          <w:p w:rsidR="00B20BC9" w:rsidRPr="00B20BC9" w:rsidRDefault="00B20BC9" w:rsidP="00EA60F6">
            <w:pPr>
              <w:shd w:val="clear" w:color="auto" w:fill="FFFFFF"/>
              <w:ind w:firstLine="153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 </w:t>
            </w:r>
            <w:r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почтовой корреспонденцией;</w:t>
            </w:r>
          </w:p>
          <w:p w:rsidR="00B20BC9" w:rsidRPr="00B20BC9" w:rsidRDefault="00B20BC9" w:rsidP="00EA60F6">
            <w:pPr>
              <w:shd w:val="clear" w:color="auto" w:fill="FFFFFF"/>
              <w:ind w:firstLine="153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 </w:t>
            </w:r>
            <w:r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посредством телефонной или факсимильной связи;</w:t>
            </w:r>
          </w:p>
          <w:p w:rsidR="00B20BC9" w:rsidRPr="00B20BC9" w:rsidRDefault="00B20BC9" w:rsidP="00EA60F6">
            <w:pPr>
              <w:shd w:val="clear" w:color="auto" w:fill="FFFFFF"/>
              <w:ind w:firstLine="153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 </w:t>
            </w:r>
            <w:r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обращением через СМИ;</w:t>
            </w:r>
          </w:p>
          <w:p w:rsidR="00B20BC9" w:rsidRPr="00CA489F" w:rsidRDefault="004657DF" w:rsidP="00EA60F6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B20BC9"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на официальном сайте О</w:t>
            </w:r>
            <w:r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B20BC9"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О «</w:t>
            </w:r>
            <w:r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Арктик-энерго</w:t>
            </w:r>
            <w:r w:rsidR="00B20BC9"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="006F43F6"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946" w:type="dxa"/>
            <w:vAlign w:val="center"/>
          </w:tcPr>
          <w:p w:rsidR="00B20BC9" w:rsidRPr="00CA489F" w:rsidRDefault="005828C2" w:rsidP="00EA60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  <w:r w:rsidR="00CA489F" w:rsidRPr="00CA489F">
              <w:rPr>
                <w:rFonts w:ascii="Arial" w:hAnsi="Arial" w:cs="Arial"/>
                <w:sz w:val="24"/>
                <w:szCs w:val="24"/>
              </w:rPr>
              <w:t xml:space="preserve"> 30 календарных дней с момента поступления информации от официальных источников</w:t>
            </w:r>
          </w:p>
        </w:tc>
        <w:tc>
          <w:tcPr>
            <w:tcW w:w="2039" w:type="dxa"/>
            <w:vAlign w:val="center"/>
          </w:tcPr>
          <w:p w:rsidR="00B20BC9" w:rsidRPr="00CA489F" w:rsidRDefault="005828C2" w:rsidP="00EA60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Служба реализации электроэнергии</w:t>
            </w:r>
            <w:r w:rsidR="00EA60F6">
              <w:rPr>
                <w:rFonts w:ascii="Arial" w:hAnsi="Arial" w:cs="Arial"/>
                <w:sz w:val="24"/>
                <w:szCs w:val="24"/>
              </w:rPr>
              <w:t>, юрисконсульт</w:t>
            </w:r>
          </w:p>
        </w:tc>
      </w:tr>
      <w:tr w:rsidR="00B20BC9" w:rsidRPr="00CA489F" w:rsidTr="005828C2">
        <w:tc>
          <w:tcPr>
            <w:tcW w:w="691" w:type="dxa"/>
            <w:vAlign w:val="center"/>
          </w:tcPr>
          <w:p w:rsidR="00B20BC9" w:rsidRPr="00CA489F" w:rsidRDefault="00CA489F" w:rsidP="00EA6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8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2" w:type="dxa"/>
            <w:vAlign w:val="center"/>
          </w:tcPr>
          <w:p w:rsidR="00B20BC9" w:rsidRPr="00CA489F" w:rsidRDefault="009558CA" w:rsidP="00EA60F6">
            <w:pPr>
              <w:rPr>
                <w:rFonts w:ascii="Arial" w:hAnsi="Arial" w:cs="Arial"/>
                <w:sz w:val="24"/>
                <w:szCs w:val="24"/>
              </w:rPr>
            </w:pPr>
            <w:r w:rsidRPr="00CA489F">
              <w:rPr>
                <w:rFonts w:ascii="Arial" w:hAnsi="Arial" w:cs="Arial"/>
                <w:sz w:val="24"/>
                <w:szCs w:val="24"/>
              </w:rPr>
              <w:t>Консультационные услуги по вопросам заключения (расторжения) договора энергоснабжения и оформлению пакета документов для его заключения:</w:t>
            </w:r>
          </w:p>
          <w:p w:rsidR="009558CA" w:rsidRPr="00B20BC9" w:rsidRDefault="009558CA" w:rsidP="00EA60F6">
            <w:pPr>
              <w:shd w:val="clear" w:color="auto" w:fill="FFFFFF"/>
              <w:ind w:firstLine="153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 </w:t>
            </w:r>
            <w:r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непосредственно при контакте;</w:t>
            </w:r>
          </w:p>
          <w:p w:rsidR="009558CA" w:rsidRPr="00CA489F" w:rsidRDefault="009558CA" w:rsidP="005828C2">
            <w:pPr>
              <w:ind w:firstLine="153"/>
              <w:rPr>
                <w:rFonts w:ascii="Arial" w:hAnsi="Arial" w:cs="Arial"/>
                <w:sz w:val="24"/>
                <w:szCs w:val="24"/>
              </w:rPr>
            </w:pP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 </w:t>
            </w:r>
            <w:r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5828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письменному запросу</w:t>
            </w:r>
            <w:r w:rsidR="00CA489F"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6" w:type="dxa"/>
            <w:vAlign w:val="center"/>
          </w:tcPr>
          <w:p w:rsidR="00B20BC9" w:rsidRPr="00CA489F" w:rsidRDefault="005828C2" w:rsidP="00582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  <w:r w:rsidRPr="00CA489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A489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рабочих</w:t>
            </w:r>
            <w:r w:rsidRPr="00CA489F">
              <w:rPr>
                <w:rFonts w:ascii="Arial" w:hAnsi="Arial" w:cs="Arial"/>
                <w:sz w:val="24"/>
                <w:szCs w:val="24"/>
              </w:rPr>
              <w:t xml:space="preserve"> дней </w:t>
            </w:r>
            <w:r>
              <w:rPr>
                <w:rFonts w:ascii="Arial" w:hAnsi="Arial" w:cs="Arial"/>
                <w:sz w:val="24"/>
                <w:szCs w:val="24"/>
              </w:rPr>
              <w:t xml:space="preserve">после получения запроса </w:t>
            </w:r>
            <w:r w:rsidR="00CA489F">
              <w:rPr>
                <w:rFonts w:ascii="Arial" w:hAnsi="Arial" w:cs="Arial"/>
                <w:sz w:val="24"/>
                <w:szCs w:val="24"/>
              </w:rPr>
              <w:t>потребителя</w:t>
            </w:r>
          </w:p>
        </w:tc>
        <w:tc>
          <w:tcPr>
            <w:tcW w:w="2039" w:type="dxa"/>
            <w:vAlign w:val="center"/>
          </w:tcPr>
          <w:p w:rsidR="00B20BC9" w:rsidRPr="00CA489F" w:rsidRDefault="005828C2" w:rsidP="00EA60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Служба реализации электроэнергии</w:t>
            </w:r>
          </w:p>
        </w:tc>
      </w:tr>
      <w:tr w:rsidR="005828C2" w:rsidRPr="00CA489F" w:rsidTr="005828C2">
        <w:tc>
          <w:tcPr>
            <w:tcW w:w="691" w:type="dxa"/>
            <w:vAlign w:val="center"/>
          </w:tcPr>
          <w:p w:rsidR="005828C2" w:rsidRPr="00CA489F" w:rsidRDefault="005828C2" w:rsidP="005828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8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2" w:type="dxa"/>
            <w:vAlign w:val="center"/>
          </w:tcPr>
          <w:p w:rsidR="005828C2" w:rsidRPr="00CA489F" w:rsidRDefault="005828C2" w:rsidP="005828C2">
            <w:pPr>
              <w:rPr>
                <w:rFonts w:ascii="Arial" w:hAnsi="Arial" w:cs="Arial"/>
                <w:sz w:val="24"/>
                <w:szCs w:val="24"/>
              </w:rPr>
            </w:pPr>
            <w:r w:rsidRPr="00CA489F">
              <w:rPr>
                <w:rFonts w:ascii="Arial" w:hAnsi="Arial" w:cs="Arial"/>
                <w:sz w:val="24"/>
                <w:szCs w:val="24"/>
              </w:rPr>
              <w:t>Консультационные услуги по расчёту стоимости потреблённой электрической энергии:</w:t>
            </w:r>
          </w:p>
          <w:p w:rsidR="005828C2" w:rsidRPr="00B20BC9" w:rsidRDefault="005828C2" w:rsidP="005828C2">
            <w:pPr>
              <w:shd w:val="clear" w:color="auto" w:fill="FFFFFF"/>
              <w:ind w:firstLine="153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 </w:t>
            </w:r>
            <w:r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непосредственно при контакте;</w:t>
            </w:r>
          </w:p>
          <w:p w:rsidR="005828C2" w:rsidRPr="00CA489F" w:rsidRDefault="005828C2" w:rsidP="005828C2">
            <w:pPr>
              <w:ind w:firstLine="153"/>
              <w:rPr>
                <w:rFonts w:ascii="Arial" w:hAnsi="Arial" w:cs="Arial"/>
                <w:sz w:val="24"/>
                <w:szCs w:val="24"/>
              </w:rPr>
            </w:pPr>
            <w:r w:rsidRPr="00B20B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  </w:t>
            </w:r>
            <w:r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письменному запросу</w:t>
            </w:r>
            <w:r w:rsidRPr="00CA48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6" w:type="dxa"/>
            <w:vAlign w:val="center"/>
          </w:tcPr>
          <w:p w:rsidR="005828C2" w:rsidRPr="00CA489F" w:rsidRDefault="005828C2" w:rsidP="00582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  <w:r w:rsidRPr="00CA489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A489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рабочих</w:t>
            </w:r>
            <w:r w:rsidRPr="00CA489F">
              <w:rPr>
                <w:rFonts w:ascii="Arial" w:hAnsi="Arial" w:cs="Arial"/>
                <w:sz w:val="24"/>
                <w:szCs w:val="24"/>
              </w:rPr>
              <w:t xml:space="preserve"> дней </w:t>
            </w:r>
            <w:r>
              <w:rPr>
                <w:rFonts w:ascii="Arial" w:hAnsi="Arial" w:cs="Arial"/>
                <w:sz w:val="24"/>
                <w:szCs w:val="24"/>
              </w:rPr>
              <w:t>после получения запроса потребителя</w:t>
            </w:r>
          </w:p>
        </w:tc>
        <w:tc>
          <w:tcPr>
            <w:tcW w:w="2039" w:type="dxa"/>
            <w:vAlign w:val="center"/>
          </w:tcPr>
          <w:p w:rsidR="005828C2" w:rsidRPr="00CA489F" w:rsidRDefault="005828C2" w:rsidP="005828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Служба реализации электроэнергии</w:t>
            </w:r>
          </w:p>
        </w:tc>
      </w:tr>
      <w:tr w:rsidR="00417403" w:rsidRPr="00CA489F" w:rsidTr="005828C2">
        <w:tc>
          <w:tcPr>
            <w:tcW w:w="691" w:type="dxa"/>
            <w:vAlign w:val="center"/>
          </w:tcPr>
          <w:p w:rsidR="00417403" w:rsidRPr="00CA489F" w:rsidRDefault="00417403" w:rsidP="00EA60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8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2" w:type="dxa"/>
            <w:vAlign w:val="center"/>
          </w:tcPr>
          <w:p w:rsidR="00417403" w:rsidRPr="00CA489F" w:rsidRDefault="00417403" w:rsidP="00EA60F6">
            <w:pPr>
              <w:rPr>
                <w:rFonts w:ascii="Arial" w:hAnsi="Arial" w:cs="Arial"/>
                <w:sz w:val="24"/>
                <w:szCs w:val="24"/>
              </w:rPr>
            </w:pPr>
            <w:r w:rsidRPr="00CA489F">
              <w:rPr>
                <w:rFonts w:ascii="Arial" w:hAnsi="Arial" w:cs="Arial"/>
                <w:sz w:val="24"/>
                <w:szCs w:val="24"/>
              </w:rPr>
              <w:t xml:space="preserve">Организация раздельного приёма потребителей юридических лиц (индивидуальных предпринимателей) и физических лиц при очном обслуживании, с целью сокращения времени ожидания приёма </w:t>
            </w:r>
          </w:p>
        </w:tc>
        <w:tc>
          <w:tcPr>
            <w:tcW w:w="1946" w:type="dxa"/>
            <w:vAlign w:val="center"/>
          </w:tcPr>
          <w:p w:rsidR="00417403" w:rsidRPr="00CA489F" w:rsidRDefault="005828C2" w:rsidP="00EA60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  <w:r w:rsidR="00A906E5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2039" w:type="dxa"/>
            <w:vAlign w:val="center"/>
          </w:tcPr>
          <w:p w:rsidR="00417403" w:rsidRPr="00CA489F" w:rsidRDefault="005828C2" w:rsidP="00EA60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Служба реализации электроэнергии</w:t>
            </w:r>
          </w:p>
        </w:tc>
      </w:tr>
    </w:tbl>
    <w:p w:rsidR="00B20BC9" w:rsidRDefault="00B20BC9">
      <w:bookmarkStart w:id="0" w:name="_GoBack"/>
      <w:bookmarkEnd w:id="0"/>
    </w:p>
    <w:sectPr w:rsidR="00B20BC9" w:rsidSect="00C73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08D"/>
    <w:rsid w:val="0039108D"/>
    <w:rsid w:val="00417403"/>
    <w:rsid w:val="004657DF"/>
    <w:rsid w:val="005828C2"/>
    <w:rsid w:val="006F43F6"/>
    <w:rsid w:val="009558CA"/>
    <w:rsid w:val="00A906E5"/>
    <w:rsid w:val="00AC56C2"/>
    <w:rsid w:val="00B20BC9"/>
    <w:rsid w:val="00C160F7"/>
    <w:rsid w:val="00C73427"/>
    <w:rsid w:val="00CA489F"/>
    <w:rsid w:val="00EA60F6"/>
    <w:rsid w:val="00EB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27"/>
  </w:style>
  <w:style w:type="paragraph" w:styleId="1">
    <w:name w:val="heading 1"/>
    <w:basedOn w:val="a"/>
    <w:link w:val="10"/>
    <w:uiPriority w:val="9"/>
    <w:qFormat/>
    <w:rsid w:val="00B20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20BC9"/>
  </w:style>
  <w:style w:type="table" w:styleId="a3">
    <w:name w:val="Table Grid"/>
    <w:basedOn w:val="a1"/>
    <w:uiPriority w:val="39"/>
    <w:rsid w:val="00B20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Юрьевич Евтеев</dc:creator>
  <cp:keywords/>
  <dc:description/>
  <cp:lastModifiedBy>Gena</cp:lastModifiedBy>
  <cp:revision>7</cp:revision>
  <dcterms:created xsi:type="dcterms:W3CDTF">2014-07-16T08:09:00Z</dcterms:created>
  <dcterms:modified xsi:type="dcterms:W3CDTF">2014-08-11T06:21:00Z</dcterms:modified>
</cp:coreProperties>
</file>