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58" w:rsidRPr="007D3458" w:rsidRDefault="007D3458" w:rsidP="007D3458">
      <w:pPr>
        <w:pStyle w:val="20"/>
        <w:shd w:val="clear" w:color="auto" w:fill="auto"/>
        <w:spacing w:after="223"/>
        <w:ind w:left="20"/>
        <w:jc w:val="left"/>
        <w:rPr>
          <w:i/>
          <w:color w:val="auto"/>
          <w:lang w:val="ru-RU"/>
        </w:rPr>
      </w:pPr>
      <w:r w:rsidRPr="007D3458">
        <w:rPr>
          <w:i/>
          <w:color w:val="auto"/>
          <w:lang w:val="ru-RU"/>
        </w:rPr>
        <w:t>Образец</w:t>
      </w:r>
    </w:p>
    <w:p w:rsidR="000715DD" w:rsidRPr="00B04C32" w:rsidRDefault="002B78BE">
      <w:pPr>
        <w:pStyle w:val="20"/>
        <w:shd w:val="clear" w:color="auto" w:fill="auto"/>
        <w:spacing w:after="223"/>
        <w:ind w:left="20"/>
        <w:rPr>
          <w:color w:val="auto"/>
          <w:lang w:val="ru-RU"/>
        </w:rPr>
      </w:pPr>
      <w:r w:rsidRPr="00B04C32">
        <w:rPr>
          <w:color w:val="auto"/>
        </w:rPr>
        <w:t xml:space="preserve">ДОГОВОР </w:t>
      </w:r>
    </w:p>
    <w:p w:rsidR="00222426" w:rsidRPr="00B04C32" w:rsidRDefault="000715DD">
      <w:pPr>
        <w:pStyle w:val="20"/>
        <w:shd w:val="clear" w:color="auto" w:fill="auto"/>
        <w:spacing w:after="223"/>
        <w:ind w:left="20"/>
        <w:rPr>
          <w:color w:val="auto"/>
        </w:rPr>
      </w:pPr>
      <w:r w:rsidRPr="00B04C32">
        <w:rPr>
          <w:color w:val="auto"/>
          <w:lang w:val="ru-RU"/>
        </w:rPr>
        <w:t>поставки коммунальных услуг по электроснабжению жилого помещения</w:t>
      </w:r>
      <w:r w:rsidR="002B78BE" w:rsidRPr="00B04C32">
        <w:rPr>
          <w:color w:val="auto"/>
        </w:rPr>
        <w:t xml:space="preserve"> собственникам (нанимателям) жилых помещений в многоквартирных домах</w:t>
      </w:r>
    </w:p>
    <w:p w:rsidR="00E87238" w:rsidRPr="00B04C32" w:rsidRDefault="00E87238" w:rsidP="00E87238">
      <w:pPr>
        <w:jc w:val="both"/>
        <w:rPr>
          <w:rFonts w:ascii="Times New Roman" w:hAnsi="Times New Roman" w:cs="Times New Roman"/>
          <w:color w:val="auto"/>
          <w:sz w:val="21"/>
          <w:szCs w:val="21"/>
        </w:rPr>
      </w:pPr>
      <w:r w:rsidRPr="00B04C32">
        <w:rPr>
          <w:rFonts w:ascii="Times New Roman" w:hAnsi="Times New Roman" w:cs="Times New Roman"/>
          <w:color w:val="auto"/>
          <w:sz w:val="21"/>
          <w:szCs w:val="21"/>
        </w:rPr>
        <w:t>г. Мончегорск</w:t>
      </w:r>
      <w:r w:rsidRPr="00B04C32">
        <w:rPr>
          <w:rFonts w:ascii="Times New Roman" w:hAnsi="Times New Roman" w:cs="Times New Roman"/>
          <w:color w:val="auto"/>
          <w:sz w:val="21"/>
          <w:szCs w:val="21"/>
        </w:rPr>
        <w:tab/>
      </w:r>
      <w:r w:rsidRPr="00B04C32">
        <w:rPr>
          <w:rFonts w:ascii="Times New Roman" w:hAnsi="Times New Roman" w:cs="Times New Roman"/>
          <w:color w:val="auto"/>
          <w:sz w:val="21"/>
          <w:szCs w:val="21"/>
        </w:rPr>
        <w:tab/>
      </w:r>
      <w:r w:rsidRPr="00B04C32">
        <w:rPr>
          <w:rFonts w:ascii="Times New Roman" w:hAnsi="Times New Roman" w:cs="Times New Roman"/>
          <w:color w:val="auto"/>
          <w:sz w:val="21"/>
          <w:szCs w:val="21"/>
        </w:rPr>
        <w:tab/>
      </w:r>
      <w:r w:rsidRPr="00B04C32">
        <w:rPr>
          <w:rFonts w:ascii="Times New Roman" w:hAnsi="Times New Roman" w:cs="Times New Roman"/>
          <w:color w:val="auto"/>
          <w:sz w:val="21"/>
          <w:szCs w:val="21"/>
        </w:rPr>
        <w:tab/>
      </w:r>
      <w:r w:rsidRPr="00B04C32">
        <w:rPr>
          <w:rFonts w:ascii="Times New Roman" w:hAnsi="Times New Roman" w:cs="Times New Roman"/>
          <w:color w:val="auto"/>
          <w:sz w:val="21"/>
          <w:szCs w:val="21"/>
        </w:rPr>
        <w:tab/>
      </w:r>
      <w:r w:rsidRPr="00B04C32">
        <w:rPr>
          <w:rFonts w:ascii="Times New Roman" w:hAnsi="Times New Roman" w:cs="Times New Roman"/>
          <w:color w:val="auto"/>
          <w:sz w:val="21"/>
          <w:szCs w:val="21"/>
        </w:rPr>
        <w:tab/>
        <w:t xml:space="preserve">                           </w:t>
      </w:r>
      <w:r w:rsidRPr="00B04C32">
        <w:rPr>
          <w:rFonts w:ascii="Times New Roman" w:hAnsi="Times New Roman" w:cs="Times New Roman"/>
          <w:color w:val="auto"/>
          <w:sz w:val="21"/>
          <w:szCs w:val="21"/>
        </w:rPr>
        <w:tab/>
        <w:t xml:space="preserve">                       «__» _______ 20</w:t>
      </w:r>
      <w:r w:rsidR="00B47BEC">
        <w:rPr>
          <w:rFonts w:ascii="Times New Roman" w:hAnsi="Times New Roman" w:cs="Times New Roman"/>
          <w:color w:val="auto"/>
          <w:sz w:val="21"/>
          <w:szCs w:val="21"/>
          <w:lang w:val="ru-RU"/>
        </w:rPr>
        <w:t>__</w:t>
      </w:r>
      <w:r w:rsidRPr="00B04C32">
        <w:rPr>
          <w:rFonts w:ascii="Times New Roman" w:hAnsi="Times New Roman" w:cs="Times New Roman"/>
          <w:color w:val="auto"/>
          <w:sz w:val="21"/>
          <w:szCs w:val="21"/>
        </w:rPr>
        <w:t>_ г.</w:t>
      </w:r>
    </w:p>
    <w:p w:rsidR="00E87238" w:rsidRPr="00B04C32" w:rsidRDefault="00E87238" w:rsidP="00E87238">
      <w:pPr>
        <w:shd w:val="clear" w:color="auto" w:fill="FFFFFF"/>
        <w:ind w:firstLine="720"/>
        <w:jc w:val="both"/>
        <w:rPr>
          <w:b/>
          <w:snapToGrid w:val="0"/>
          <w:color w:val="auto"/>
          <w:spacing w:val="-1"/>
          <w:sz w:val="20"/>
          <w:szCs w:val="20"/>
        </w:rPr>
      </w:pPr>
    </w:p>
    <w:p w:rsidR="00E87238" w:rsidRDefault="00E87238" w:rsidP="00E87238">
      <w:pPr>
        <w:shd w:val="clear" w:color="auto" w:fill="FFFFFF"/>
        <w:ind w:firstLine="720"/>
        <w:jc w:val="both"/>
        <w:rPr>
          <w:rFonts w:ascii="Times New Roman" w:hAnsi="Times New Roman" w:cs="Times New Roman"/>
          <w:snapToGrid w:val="0"/>
          <w:color w:val="auto"/>
          <w:spacing w:val="-1"/>
          <w:sz w:val="20"/>
          <w:szCs w:val="20"/>
        </w:rPr>
      </w:pPr>
      <w:r w:rsidRPr="00B04C32">
        <w:rPr>
          <w:rFonts w:ascii="Times New Roman" w:hAnsi="Times New Roman" w:cs="Times New Roman"/>
          <w:b/>
          <w:snapToGrid w:val="0"/>
          <w:color w:val="auto"/>
          <w:spacing w:val="-1"/>
          <w:sz w:val="21"/>
          <w:szCs w:val="21"/>
        </w:rPr>
        <w:t>Общество с ограниченной ответственностью «Арктик-энерго»</w:t>
      </w:r>
      <w:r w:rsidRPr="00B04C32">
        <w:rPr>
          <w:rFonts w:ascii="Times New Roman" w:hAnsi="Times New Roman" w:cs="Times New Roman"/>
          <w:snapToGrid w:val="0"/>
          <w:color w:val="auto"/>
          <w:spacing w:val="-1"/>
          <w:sz w:val="21"/>
          <w:szCs w:val="21"/>
        </w:rPr>
        <w:t xml:space="preserve">, именуемое в дальнейшем </w:t>
      </w:r>
      <w:r w:rsidRPr="00B04C32">
        <w:rPr>
          <w:rFonts w:ascii="Times New Roman" w:hAnsi="Times New Roman" w:cs="Times New Roman"/>
          <w:b/>
          <w:snapToGrid w:val="0"/>
          <w:color w:val="auto"/>
          <w:spacing w:val="-1"/>
          <w:sz w:val="21"/>
          <w:szCs w:val="21"/>
        </w:rPr>
        <w:t>«Гарантирующий поставщик»</w:t>
      </w:r>
      <w:r w:rsidRPr="00B04C32">
        <w:rPr>
          <w:rFonts w:ascii="Times New Roman" w:hAnsi="Times New Roman" w:cs="Times New Roman"/>
          <w:snapToGrid w:val="0"/>
          <w:color w:val="auto"/>
          <w:spacing w:val="-1"/>
          <w:sz w:val="21"/>
          <w:szCs w:val="21"/>
        </w:rPr>
        <w:t>, в лице</w:t>
      </w:r>
      <w:r w:rsidRPr="00B04C32">
        <w:rPr>
          <w:rFonts w:ascii="Times New Roman" w:hAnsi="Times New Roman" w:cs="Times New Roman"/>
          <w:snapToGrid w:val="0"/>
          <w:color w:val="auto"/>
          <w:spacing w:val="-1"/>
          <w:sz w:val="20"/>
          <w:szCs w:val="20"/>
        </w:rPr>
        <w:t xml:space="preserve"> _______________________________________________________, </w:t>
      </w:r>
      <w:r w:rsidRPr="00B04C32">
        <w:rPr>
          <w:rFonts w:ascii="Times New Roman" w:hAnsi="Times New Roman" w:cs="Times New Roman"/>
          <w:snapToGrid w:val="0"/>
          <w:color w:val="auto"/>
          <w:spacing w:val="-1"/>
          <w:sz w:val="21"/>
          <w:szCs w:val="21"/>
        </w:rPr>
        <w:t>действующего на основании</w:t>
      </w:r>
      <w:r w:rsidRPr="00B04C32">
        <w:rPr>
          <w:rFonts w:ascii="Times New Roman" w:hAnsi="Times New Roman" w:cs="Times New Roman"/>
          <w:snapToGrid w:val="0"/>
          <w:color w:val="auto"/>
          <w:spacing w:val="-1"/>
          <w:sz w:val="20"/>
          <w:szCs w:val="20"/>
        </w:rPr>
        <w:t xml:space="preserve"> __________________</w:t>
      </w:r>
      <w:r w:rsidRPr="00B04C32">
        <w:rPr>
          <w:rFonts w:ascii="Times New Roman" w:hAnsi="Times New Roman" w:cs="Times New Roman"/>
          <w:snapToGrid w:val="0"/>
          <w:color w:val="auto"/>
          <w:sz w:val="20"/>
          <w:szCs w:val="20"/>
        </w:rPr>
        <w:t xml:space="preserve"> </w:t>
      </w:r>
      <w:r w:rsidRPr="00B04C32">
        <w:rPr>
          <w:rFonts w:ascii="Times New Roman" w:hAnsi="Times New Roman" w:cs="Times New Roman"/>
          <w:snapToGrid w:val="0"/>
          <w:color w:val="auto"/>
          <w:spacing w:val="-1"/>
          <w:sz w:val="21"/>
          <w:szCs w:val="21"/>
        </w:rPr>
        <w:t>с одной стороны,</w:t>
      </w:r>
      <w:r w:rsidRPr="00B04C32">
        <w:rPr>
          <w:rFonts w:ascii="Times New Roman" w:hAnsi="Times New Roman" w:cs="Times New Roman"/>
          <w:snapToGrid w:val="0"/>
          <w:color w:val="auto"/>
          <w:spacing w:val="-1"/>
          <w:sz w:val="20"/>
          <w:szCs w:val="20"/>
        </w:rPr>
        <w:t xml:space="preserve"> </w:t>
      </w:r>
    </w:p>
    <w:p w:rsidR="00E87238" w:rsidRPr="00B04C32" w:rsidRDefault="00E87238" w:rsidP="00A47FDC">
      <w:pPr>
        <w:shd w:val="clear" w:color="auto" w:fill="FFFFFF"/>
        <w:spacing w:before="240"/>
        <w:jc w:val="both"/>
        <w:rPr>
          <w:rFonts w:ascii="Times New Roman" w:hAnsi="Times New Roman" w:cs="Times New Roman"/>
          <w:b/>
          <w:snapToGrid w:val="0"/>
          <w:color w:val="auto"/>
          <w:spacing w:val="-1"/>
          <w:sz w:val="20"/>
          <w:szCs w:val="20"/>
        </w:rPr>
      </w:pPr>
      <w:r w:rsidRPr="00B47BEC">
        <w:rPr>
          <w:rFonts w:ascii="Times New Roman" w:hAnsi="Times New Roman" w:cs="Times New Roman"/>
          <w:snapToGrid w:val="0"/>
          <w:color w:val="auto"/>
          <w:spacing w:val="-1"/>
          <w:sz w:val="21"/>
          <w:szCs w:val="21"/>
        </w:rPr>
        <w:t xml:space="preserve">и гражданин </w:t>
      </w:r>
      <w:r w:rsidR="00B47BEC" w:rsidRPr="00341EE2">
        <w:rPr>
          <w:rFonts w:ascii="Times New Roman" w:hAnsi="Times New Roman" w:cs="Times New Roman"/>
          <w:snapToGrid w:val="0"/>
          <w:color w:val="auto"/>
          <w:spacing w:val="-1"/>
          <w:sz w:val="21"/>
          <w:szCs w:val="21"/>
        </w:rPr>
        <w:t>(-ка)</w:t>
      </w:r>
      <w:r w:rsidR="00B47BEC" w:rsidRPr="00341EE2">
        <w:rPr>
          <w:rFonts w:ascii="Times New Roman" w:hAnsi="Times New Roman" w:cs="Times New Roman"/>
          <w:snapToGrid w:val="0"/>
          <w:color w:val="auto"/>
          <w:spacing w:val="-1"/>
          <w:sz w:val="20"/>
          <w:szCs w:val="20"/>
          <w:lang w:val="ru-RU"/>
        </w:rPr>
        <w:t xml:space="preserve">  </w:t>
      </w:r>
      <w:r w:rsidRPr="00B04C32">
        <w:rPr>
          <w:rFonts w:ascii="Times New Roman" w:hAnsi="Times New Roman" w:cs="Times New Roman"/>
          <w:snapToGrid w:val="0"/>
          <w:color w:val="auto"/>
          <w:spacing w:val="-1"/>
          <w:sz w:val="20"/>
          <w:szCs w:val="20"/>
        </w:rPr>
        <w:t>_______________________________________________</w:t>
      </w:r>
      <w:r w:rsidRPr="00E816ED">
        <w:rPr>
          <w:rFonts w:ascii="Times New Roman" w:hAnsi="Times New Roman" w:cs="Times New Roman"/>
          <w:snapToGrid w:val="0"/>
          <w:color w:val="auto"/>
          <w:spacing w:val="-1"/>
          <w:sz w:val="20"/>
          <w:szCs w:val="20"/>
        </w:rPr>
        <w:t>___________</w:t>
      </w:r>
      <w:r w:rsidR="00E816ED">
        <w:rPr>
          <w:rFonts w:ascii="Times New Roman" w:hAnsi="Times New Roman" w:cs="Times New Roman"/>
          <w:snapToGrid w:val="0"/>
          <w:color w:val="auto"/>
          <w:spacing w:val="-1"/>
          <w:sz w:val="20"/>
          <w:szCs w:val="20"/>
          <w:lang w:val="ru-RU"/>
        </w:rPr>
        <w:t>_____________</w:t>
      </w:r>
      <w:r w:rsidRPr="00E816ED">
        <w:rPr>
          <w:rFonts w:ascii="Times New Roman" w:hAnsi="Times New Roman" w:cs="Times New Roman"/>
          <w:snapToGrid w:val="0"/>
          <w:color w:val="auto"/>
          <w:spacing w:val="-1"/>
          <w:sz w:val="20"/>
          <w:szCs w:val="20"/>
        </w:rPr>
        <w:t xml:space="preserve">_______________, </w:t>
      </w:r>
    </w:p>
    <w:p w:rsidR="00E87238" w:rsidRPr="00E816ED" w:rsidRDefault="00E87238" w:rsidP="00E87238">
      <w:pPr>
        <w:shd w:val="clear" w:color="auto" w:fill="FFFFFF"/>
        <w:ind w:firstLine="720"/>
        <w:jc w:val="both"/>
        <w:rPr>
          <w:rFonts w:ascii="Times New Roman" w:hAnsi="Times New Roman" w:cs="Times New Roman"/>
          <w:i/>
          <w:snapToGrid w:val="0"/>
          <w:color w:val="auto"/>
          <w:spacing w:val="-1"/>
          <w:sz w:val="16"/>
          <w:szCs w:val="16"/>
        </w:rPr>
      </w:pPr>
      <w:r w:rsidRPr="00E816ED">
        <w:rPr>
          <w:rFonts w:ascii="Times New Roman" w:hAnsi="Times New Roman" w:cs="Times New Roman"/>
          <w:i/>
          <w:snapToGrid w:val="0"/>
          <w:color w:val="auto"/>
          <w:spacing w:val="-1"/>
          <w:sz w:val="16"/>
          <w:szCs w:val="16"/>
        </w:rPr>
        <w:t xml:space="preserve">                                                                                       (Ф.И.О.)           </w:t>
      </w:r>
    </w:p>
    <w:p w:rsidR="00E87238" w:rsidRPr="00B04C32" w:rsidRDefault="00E87238" w:rsidP="00E87238">
      <w:pPr>
        <w:shd w:val="clear" w:color="auto" w:fill="FFFFFF"/>
        <w:jc w:val="both"/>
        <w:rPr>
          <w:rFonts w:ascii="Times New Roman" w:hAnsi="Times New Roman" w:cs="Times New Roman"/>
          <w:b/>
          <w:snapToGrid w:val="0"/>
          <w:color w:val="auto"/>
          <w:spacing w:val="-1"/>
          <w:sz w:val="20"/>
          <w:szCs w:val="20"/>
        </w:rPr>
      </w:pPr>
      <w:r w:rsidRPr="00E816ED">
        <w:rPr>
          <w:rFonts w:ascii="Times New Roman" w:hAnsi="Times New Roman" w:cs="Times New Roman"/>
          <w:snapToGrid w:val="0"/>
          <w:color w:val="auto"/>
          <w:spacing w:val="-1"/>
          <w:sz w:val="20"/>
          <w:szCs w:val="20"/>
        </w:rPr>
        <w:t>________________________________</w:t>
      </w:r>
      <w:r w:rsidR="00E816ED">
        <w:rPr>
          <w:rFonts w:ascii="Times New Roman" w:hAnsi="Times New Roman" w:cs="Times New Roman"/>
          <w:snapToGrid w:val="0"/>
          <w:color w:val="auto"/>
          <w:spacing w:val="-1"/>
          <w:sz w:val="20"/>
          <w:szCs w:val="20"/>
          <w:lang w:val="ru-RU"/>
        </w:rPr>
        <w:t>____</w:t>
      </w:r>
      <w:r w:rsidRPr="00E816ED">
        <w:rPr>
          <w:rFonts w:ascii="Times New Roman" w:hAnsi="Times New Roman" w:cs="Times New Roman"/>
          <w:snapToGrid w:val="0"/>
          <w:color w:val="auto"/>
          <w:spacing w:val="-1"/>
          <w:sz w:val="20"/>
          <w:szCs w:val="20"/>
        </w:rPr>
        <w:t xml:space="preserve">_______, </w:t>
      </w:r>
      <w:r w:rsidRPr="00B04C32">
        <w:rPr>
          <w:rFonts w:ascii="Times New Roman" w:hAnsi="Times New Roman" w:cs="Times New Roman"/>
          <w:snapToGrid w:val="0"/>
          <w:color w:val="auto"/>
          <w:spacing w:val="-1"/>
          <w:sz w:val="21"/>
          <w:szCs w:val="21"/>
        </w:rPr>
        <w:t>паспорт</w:t>
      </w:r>
      <w:r w:rsidRPr="00E816ED">
        <w:rPr>
          <w:rFonts w:ascii="Times New Roman" w:hAnsi="Times New Roman" w:cs="Times New Roman"/>
          <w:snapToGrid w:val="0"/>
          <w:color w:val="auto"/>
          <w:spacing w:val="-1"/>
          <w:sz w:val="20"/>
          <w:szCs w:val="20"/>
        </w:rPr>
        <w:t>____________________________________________________,</w:t>
      </w:r>
    </w:p>
    <w:p w:rsidR="00E87238" w:rsidRPr="00E816ED" w:rsidRDefault="00E87238" w:rsidP="00E87238">
      <w:pPr>
        <w:shd w:val="clear" w:color="auto" w:fill="FFFFFF"/>
        <w:jc w:val="both"/>
        <w:rPr>
          <w:rFonts w:ascii="Times New Roman" w:hAnsi="Times New Roman" w:cs="Times New Roman"/>
          <w:i/>
          <w:snapToGrid w:val="0"/>
          <w:color w:val="auto"/>
          <w:spacing w:val="-1"/>
          <w:sz w:val="16"/>
          <w:szCs w:val="16"/>
        </w:rPr>
      </w:pPr>
      <w:r w:rsidRPr="00E816ED">
        <w:rPr>
          <w:rFonts w:ascii="Times New Roman" w:hAnsi="Times New Roman" w:cs="Times New Roman"/>
          <w:i/>
          <w:snapToGrid w:val="0"/>
          <w:color w:val="auto"/>
          <w:spacing w:val="-1"/>
          <w:sz w:val="16"/>
          <w:szCs w:val="16"/>
        </w:rPr>
        <w:t xml:space="preserve">                (число, месяц, год рождения)                                                                     </w:t>
      </w:r>
      <w:r w:rsidR="00E816ED">
        <w:rPr>
          <w:rFonts w:ascii="Times New Roman" w:hAnsi="Times New Roman" w:cs="Times New Roman"/>
          <w:i/>
          <w:snapToGrid w:val="0"/>
          <w:color w:val="auto"/>
          <w:spacing w:val="-1"/>
          <w:sz w:val="16"/>
          <w:szCs w:val="16"/>
          <w:lang w:val="ru-RU"/>
        </w:rPr>
        <w:t xml:space="preserve">                         </w:t>
      </w:r>
      <w:r w:rsidRPr="00E816ED">
        <w:rPr>
          <w:rFonts w:ascii="Times New Roman" w:hAnsi="Times New Roman" w:cs="Times New Roman"/>
          <w:i/>
          <w:snapToGrid w:val="0"/>
          <w:color w:val="auto"/>
          <w:spacing w:val="-1"/>
          <w:sz w:val="16"/>
          <w:szCs w:val="16"/>
        </w:rPr>
        <w:t xml:space="preserve">             (серия, номер)</w:t>
      </w:r>
    </w:p>
    <w:p w:rsidR="00A47FDC" w:rsidRDefault="00E87238" w:rsidP="00E87238">
      <w:pPr>
        <w:shd w:val="clear" w:color="auto" w:fill="FFFFFF"/>
        <w:jc w:val="both"/>
        <w:rPr>
          <w:rFonts w:ascii="Times New Roman" w:hAnsi="Times New Roman" w:cs="Times New Roman"/>
          <w:snapToGrid w:val="0"/>
          <w:color w:val="auto"/>
          <w:spacing w:val="-1"/>
          <w:sz w:val="20"/>
          <w:szCs w:val="20"/>
          <w:lang w:val="ru-RU"/>
        </w:rPr>
      </w:pPr>
      <w:r w:rsidRPr="00E816ED">
        <w:rPr>
          <w:rFonts w:ascii="Times New Roman" w:hAnsi="Times New Roman" w:cs="Times New Roman"/>
          <w:snapToGrid w:val="0"/>
          <w:color w:val="auto"/>
          <w:spacing w:val="-1"/>
          <w:sz w:val="20"/>
          <w:szCs w:val="20"/>
        </w:rPr>
        <w:t>__________________________________________________</w:t>
      </w:r>
      <w:r w:rsidR="00E816ED">
        <w:rPr>
          <w:rFonts w:ascii="Times New Roman" w:hAnsi="Times New Roman" w:cs="Times New Roman"/>
          <w:snapToGrid w:val="0"/>
          <w:color w:val="auto"/>
          <w:spacing w:val="-1"/>
          <w:sz w:val="20"/>
          <w:szCs w:val="20"/>
          <w:lang w:val="ru-RU"/>
        </w:rPr>
        <w:t>_____________________________________________________</w:t>
      </w:r>
    </w:p>
    <w:p w:rsidR="00A47FDC" w:rsidRPr="00A47FDC" w:rsidRDefault="00A47FDC" w:rsidP="00E87238">
      <w:pPr>
        <w:shd w:val="clear" w:color="auto" w:fill="FFFFFF"/>
        <w:jc w:val="both"/>
        <w:rPr>
          <w:rFonts w:ascii="Times New Roman" w:hAnsi="Times New Roman" w:cs="Times New Roman"/>
          <w:snapToGrid w:val="0"/>
          <w:color w:val="auto"/>
          <w:spacing w:val="-1"/>
          <w:sz w:val="16"/>
          <w:szCs w:val="16"/>
          <w:lang w:val="ru-RU"/>
        </w:rPr>
      </w:pPr>
    </w:p>
    <w:p w:rsidR="00E87238" w:rsidRPr="00E816ED" w:rsidRDefault="00E816ED" w:rsidP="00E87238">
      <w:pPr>
        <w:shd w:val="clear" w:color="auto" w:fill="FFFFFF"/>
        <w:jc w:val="both"/>
        <w:rPr>
          <w:rFonts w:ascii="Times New Roman" w:hAnsi="Times New Roman" w:cs="Times New Roman"/>
          <w:snapToGrid w:val="0"/>
          <w:color w:val="auto"/>
          <w:spacing w:val="-1"/>
          <w:sz w:val="20"/>
          <w:szCs w:val="20"/>
        </w:rPr>
      </w:pPr>
      <w:r>
        <w:rPr>
          <w:rFonts w:ascii="Times New Roman" w:hAnsi="Times New Roman" w:cs="Times New Roman"/>
          <w:snapToGrid w:val="0"/>
          <w:color w:val="auto"/>
          <w:spacing w:val="-1"/>
          <w:sz w:val="20"/>
          <w:szCs w:val="20"/>
          <w:lang w:val="ru-RU"/>
        </w:rPr>
        <w:t>_________________________________________________________</w:t>
      </w:r>
      <w:r w:rsidR="00E87238" w:rsidRPr="00E816ED">
        <w:rPr>
          <w:rFonts w:ascii="Times New Roman" w:hAnsi="Times New Roman" w:cs="Times New Roman"/>
          <w:snapToGrid w:val="0"/>
          <w:color w:val="auto"/>
          <w:spacing w:val="-1"/>
          <w:sz w:val="20"/>
          <w:szCs w:val="20"/>
        </w:rPr>
        <w:t>______________________________________________,</w:t>
      </w:r>
    </w:p>
    <w:p w:rsidR="00E87238" w:rsidRPr="00E816ED" w:rsidRDefault="00E87238" w:rsidP="00E87238">
      <w:pPr>
        <w:shd w:val="clear" w:color="auto" w:fill="FFFFFF"/>
        <w:jc w:val="both"/>
        <w:rPr>
          <w:rFonts w:ascii="Times New Roman" w:eastAsia="Times New Roman" w:hAnsi="Times New Roman" w:cs="Times New Roman"/>
          <w:snapToGrid w:val="0"/>
          <w:color w:val="auto"/>
          <w:spacing w:val="-1"/>
          <w:sz w:val="21"/>
          <w:szCs w:val="21"/>
        </w:rPr>
      </w:pPr>
      <w:r w:rsidRPr="00E816ED">
        <w:rPr>
          <w:rFonts w:ascii="Times New Roman" w:hAnsi="Times New Roman" w:cs="Times New Roman"/>
          <w:i/>
          <w:snapToGrid w:val="0"/>
          <w:color w:val="auto"/>
          <w:spacing w:val="-1"/>
          <w:sz w:val="16"/>
          <w:szCs w:val="16"/>
        </w:rPr>
        <w:t xml:space="preserve">                                                  (наименование организации, выдавшей документ, дата выдачи)              </w:t>
      </w:r>
      <w:r w:rsidRPr="00E816ED">
        <w:rPr>
          <w:rFonts w:ascii="Times New Roman" w:eastAsia="Times New Roman" w:hAnsi="Times New Roman" w:cs="Times New Roman"/>
          <w:snapToGrid w:val="0"/>
          <w:color w:val="auto"/>
          <w:spacing w:val="-1"/>
          <w:sz w:val="21"/>
          <w:szCs w:val="21"/>
        </w:rPr>
        <w:t xml:space="preserve">                                                                    </w:t>
      </w:r>
    </w:p>
    <w:p w:rsidR="00222426" w:rsidRPr="00B04C32" w:rsidRDefault="00E87238" w:rsidP="00E87238">
      <w:pPr>
        <w:pStyle w:val="1"/>
        <w:shd w:val="clear" w:color="auto" w:fill="auto"/>
        <w:ind w:right="20"/>
        <w:rPr>
          <w:color w:val="auto"/>
          <w:lang w:val="ru-RU"/>
        </w:rPr>
      </w:pPr>
      <w:r w:rsidRPr="00B04C32">
        <w:rPr>
          <w:snapToGrid w:val="0"/>
          <w:color w:val="auto"/>
          <w:spacing w:val="-1"/>
        </w:rPr>
        <w:t>телефон:</w:t>
      </w:r>
      <w:r w:rsidRPr="00B04C32">
        <w:rPr>
          <w:snapToGrid w:val="0"/>
          <w:color w:val="auto"/>
          <w:spacing w:val="-1"/>
          <w:sz w:val="20"/>
          <w:szCs w:val="20"/>
        </w:rPr>
        <w:t xml:space="preserve"> _____________________________, </w:t>
      </w:r>
      <w:r w:rsidRPr="00B04C32">
        <w:rPr>
          <w:snapToGrid w:val="0"/>
          <w:color w:val="auto"/>
          <w:spacing w:val="-1"/>
        </w:rPr>
        <w:t>именуемый</w:t>
      </w:r>
      <w:r w:rsidR="00B47BEC">
        <w:rPr>
          <w:snapToGrid w:val="0"/>
          <w:color w:val="auto"/>
          <w:spacing w:val="-1"/>
          <w:lang w:val="ru-RU"/>
        </w:rPr>
        <w:t xml:space="preserve"> </w:t>
      </w:r>
      <w:r w:rsidR="00B47BEC" w:rsidRPr="00341EE2">
        <w:rPr>
          <w:snapToGrid w:val="0"/>
          <w:color w:val="auto"/>
          <w:spacing w:val="-1"/>
          <w:lang w:val="ru-RU"/>
        </w:rPr>
        <w:t xml:space="preserve">(-ая) </w:t>
      </w:r>
      <w:r w:rsidRPr="00B04C32">
        <w:rPr>
          <w:snapToGrid w:val="0"/>
          <w:color w:val="auto"/>
          <w:spacing w:val="-1"/>
        </w:rPr>
        <w:t>в дальнейшем</w:t>
      </w:r>
      <w:r w:rsidRPr="00B04C32">
        <w:rPr>
          <w:b/>
          <w:snapToGrid w:val="0"/>
          <w:color w:val="auto"/>
          <w:spacing w:val="-1"/>
        </w:rPr>
        <w:t xml:space="preserve"> «Потребитель»,</w:t>
      </w:r>
      <w:r w:rsidRPr="00B04C32">
        <w:rPr>
          <w:snapToGrid w:val="0"/>
          <w:color w:val="auto"/>
          <w:spacing w:val="-1"/>
        </w:rPr>
        <w:t xml:space="preserve"> с другой стороны, а вместе именуемые </w:t>
      </w:r>
      <w:r w:rsidRPr="00B04C32">
        <w:rPr>
          <w:b/>
          <w:snapToGrid w:val="0"/>
          <w:color w:val="auto"/>
          <w:spacing w:val="-1"/>
        </w:rPr>
        <w:t>«Стороны»</w:t>
      </w:r>
      <w:r w:rsidRPr="00B04C32">
        <w:rPr>
          <w:snapToGrid w:val="0"/>
          <w:color w:val="auto"/>
          <w:spacing w:val="-1"/>
        </w:rPr>
        <w:t>, заключили настоящий договор о нижеследующем:</w:t>
      </w:r>
    </w:p>
    <w:p w:rsidR="00222426" w:rsidRPr="00B04C32" w:rsidRDefault="006160D8">
      <w:pPr>
        <w:pStyle w:val="1"/>
        <w:shd w:val="clear" w:color="auto" w:fill="auto"/>
        <w:spacing w:line="274" w:lineRule="exact"/>
        <w:ind w:right="20" w:firstLine="700"/>
        <w:rPr>
          <w:color w:val="auto"/>
        </w:rPr>
      </w:pPr>
      <w:r>
        <w:rPr>
          <w:color w:val="auto"/>
          <w:lang w:val="ru-RU"/>
        </w:rPr>
        <w:t>Настоящий</w:t>
      </w:r>
      <w:r w:rsidR="002B78BE" w:rsidRPr="00B04C32">
        <w:rPr>
          <w:color w:val="auto"/>
        </w:rPr>
        <w:t xml:space="preserve"> договор является официальным предложением и содержит все существенные условия договоров, содержащих положения о предоставлении коммунальных услуг по </w:t>
      </w:r>
      <w:r w:rsidR="00E87238" w:rsidRPr="00B04C32">
        <w:rPr>
          <w:color w:val="auto"/>
          <w:lang w:val="ru-RU"/>
        </w:rPr>
        <w:t>электроснабжению</w:t>
      </w:r>
      <w:r w:rsidR="002B78BE" w:rsidRPr="00B04C32">
        <w:rPr>
          <w:color w:val="auto"/>
        </w:rPr>
        <w:t xml:space="preserve"> собственникам (нанимателям) жилых помещений в многоквартирных домах. В настоящем договоре, если контекст не требует иного, нижеприведенные термины имеют следующие значения:</w:t>
      </w:r>
    </w:p>
    <w:p w:rsidR="00222426" w:rsidRPr="00B04C32" w:rsidRDefault="002B78BE">
      <w:pPr>
        <w:pStyle w:val="1"/>
        <w:numPr>
          <w:ilvl w:val="0"/>
          <w:numId w:val="1"/>
        </w:numPr>
        <w:shd w:val="clear" w:color="auto" w:fill="auto"/>
        <w:tabs>
          <w:tab w:val="left" w:pos="871"/>
        </w:tabs>
        <w:spacing w:line="274" w:lineRule="exact"/>
        <w:ind w:right="20" w:firstLine="700"/>
        <w:rPr>
          <w:color w:val="auto"/>
        </w:rPr>
      </w:pPr>
      <w:r w:rsidRPr="00B04C32">
        <w:rPr>
          <w:color w:val="auto"/>
        </w:rPr>
        <w:t>Потребитель - лицо, пользующееся на праве</w:t>
      </w:r>
      <w:r w:rsidR="00717199">
        <w:rPr>
          <w:color w:val="auto"/>
          <w:lang w:val="ru-RU"/>
        </w:rPr>
        <w:t xml:space="preserve"> </w:t>
      </w:r>
      <w:r w:rsidRPr="00B04C32">
        <w:rPr>
          <w:color w:val="auto"/>
        </w:rPr>
        <w:t>собственности (либо найма) помещением в многоквартирном доме, потребляющее коммунальные услуги (</w:t>
      </w:r>
      <w:r w:rsidR="004E052E" w:rsidRPr="00B04C32">
        <w:rPr>
          <w:color w:val="auto"/>
          <w:lang w:val="ru-RU"/>
        </w:rPr>
        <w:t>электроснабжение</w:t>
      </w:r>
      <w:r w:rsidRPr="00B04C32">
        <w:rPr>
          <w:color w:val="auto"/>
        </w:rPr>
        <w:t xml:space="preserve">), заключившее с </w:t>
      </w:r>
      <w:r w:rsidR="004E052E" w:rsidRPr="00B04C32">
        <w:rPr>
          <w:color w:val="auto"/>
          <w:lang w:val="ru-RU"/>
        </w:rPr>
        <w:t>Гарантирующим поставщиком</w:t>
      </w:r>
      <w:r w:rsidRPr="00B04C32">
        <w:rPr>
          <w:color w:val="auto"/>
        </w:rPr>
        <w:t xml:space="preserve"> Договор на условиях, содержащихся в настоящем публичном договоре.</w:t>
      </w:r>
    </w:p>
    <w:p w:rsidR="00222426" w:rsidRPr="00B04C32" w:rsidRDefault="004E052E">
      <w:pPr>
        <w:pStyle w:val="1"/>
        <w:numPr>
          <w:ilvl w:val="0"/>
          <w:numId w:val="1"/>
        </w:numPr>
        <w:shd w:val="clear" w:color="auto" w:fill="auto"/>
        <w:tabs>
          <w:tab w:val="left" w:pos="896"/>
        </w:tabs>
        <w:spacing w:line="274" w:lineRule="exact"/>
        <w:ind w:right="20" w:firstLine="700"/>
        <w:rPr>
          <w:color w:val="auto"/>
        </w:rPr>
      </w:pPr>
      <w:r w:rsidRPr="00B04C32">
        <w:rPr>
          <w:color w:val="auto"/>
          <w:lang w:val="ru-RU"/>
        </w:rPr>
        <w:t>Гарантирующий поставщик</w:t>
      </w:r>
      <w:r w:rsidR="002B78BE" w:rsidRPr="00B04C32">
        <w:rPr>
          <w:color w:val="auto"/>
        </w:rPr>
        <w:t xml:space="preserve"> - юридическое лицо, осуществляющее предоставление коммунальных услуг по </w:t>
      </w:r>
      <w:r w:rsidRPr="00B04C32">
        <w:rPr>
          <w:color w:val="auto"/>
          <w:lang w:val="ru-RU"/>
        </w:rPr>
        <w:t>электроснабжению</w:t>
      </w:r>
      <w:r w:rsidR="002B78BE" w:rsidRPr="00B04C32">
        <w:rPr>
          <w:color w:val="auto"/>
        </w:rPr>
        <w:t xml:space="preserve"> собственникам (нанимателям) жилых помещений в многоквартирных домах.</w:t>
      </w:r>
    </w:p>
    <w:p w:rsidR="00222426" w:rsidRPr="00B04C32" w:rsidRDefault="002B78BE">
      <w:pPr>
        <w:pStyle w:val="1"/>
        <w:numPr>
          <w:ilvl w:val="0"/>
          <w:numId w:val="1"/>
        </w:numPr>
        <w:shd w:val="clear" w:color="auto" w:fill="auto"/>
        <w:tabs>
          <w:tab w:val="left" w:pos="833"/>
        </w:tabs>
        <w:spacing w:line="274" w:lineRule="exact"/>
        <w:ind w:firstLine="700"/>
        <w:rPr>
          <w:color w:val="auto"/>
        </w:rPr>
      </w:pPr>
      <w:r w:rsidRPr="00B04C32">
        <w:rPr>
          <w:color w:val="auto"/>
        </w:rPr>
        <w:t>Акцепт - полное и безоговорочное принятие Потребителем условий Договора.</w:t>
      </w:r>
    </w:p>
    <w:p w:rsidR="00222426" w:rsidRPr="00B04C32" w:rsidRDefault="002B78BE">
      <w:pPr>
        <w:pStyle w:val="1"/>
        <w:numPr>
          <w:ilvl w:val="0"/>
          <w:numId w:val="1"/>
        </w:numPr>
        <w:shd w:val="clear" w:color="auto" w:fill="auto"/>
        <w:tabs>
          <w:tab w:val="left" w:pos="882"/>
        </w:tabs>
        <w:spacing w:line="274" w:lineRule="exact"/>
        <w:ind w:right="20" w:firstLine="700"/>
        <w:rPr>
          <w:color w:val="auto"/>
        </w:rPr>
      </w:pPr>
      <w:r w:rsidRPr="00B04C32">
        <w:rPr>
          <w:color w:val="auto"/>
        </w:rPr>
        <w:t>Конклюдентные действия - совершение Потребителем действий, свидетельствующих о его намерении потреблять коммунальные услуги (</w:t>
      </w:r>
      <w:r w:rsidR="004E052E" w:rsidRPr="00B04C32">
        <w:rPr>
          <w:color w:val="auto"/>
          <w:lang w:val="ru-RU"/>
        </w:rPr>
        <w:t>электроснабжение</w:t>
      </w:r>
      <w:r w:rsidRPr="00B04C32">
        <w:rPr>
          <w:color w:val="auto"/>
        </w:rPr>
        <w:t>) или о фактическом потреблении таких услуг.</w:t>
      </w:r>
    </w:p>
    <w:p w:rsidR="00222426" w:rsidRPr="00B04C32" w:rsidRDefault="002B78BE">
      <w:pPr>
        <w:pStyle w:val="1"/>
        <w:shd w:val="clear" w:color="auto" w:fill="auto"/>
        <w:spacing w:line="274" w:lineRule="exact"/>
        <w:ind w:right="20" w:firstLine="700"/>
        <w:rPr>
          <w:color w:val="auto"/>
        </w:rPr>
      </w:pPr>
      <w:r w:rsidRPr="00B04C32">
        <w:rPr>
          <w:color w:val="auto"/>
        </w:rPr>
        <w:t xml:space="preserve">При исполнении настоящего Договора </w:t>
      </w:r>
      <w:r w:rsidR="004E052E" w:rsidRPr="00B04C32">
        <w:rPr>
          <w:color w:val="auto"/>
          <w:lang w:val="ru-RU"/>
        </w:rPr>
        <w:t>Гарантирующий поставщик</w:t>
      </w:r>
      <w:r w:rsidRPr="00B04C32">
        <w:rPr>
          <w:color w:val="auto"/>
        </w:rPr>
        <w:t xml:space="preserve"> и Потребитель обязуются руководствоваться действующим законодательством Российской Федерации, в том числе Жилищным кодексом Российской Федерации, Гражданским кодексом Российской Федерации,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(далее - Правила № 354) и иными нормативными правовыми актами Российской Федерации, а также настоящим Договором.</w:t>
      </w:r>
    </w:p>
    <w:p w:rsidR="00222426" w:rsidRPr="00B04C32" w:rsidRDefault="002B78BE">
      <w:pPr>
        <w:pStyle w:val="1"/>
        <w:shd w:val="clear" w:color="auto" w:fill="auto"/>
        <w:spacing w:line="274" w:lineRule="exact"/>
        <w:ind w:right="20" w:firstLine="700"/>
        <w:rPr>
          <w:color w:val="auto"/>
        </w:rPr>
      </w:pPr>
      <w:r w:rsidRPr="00B04C32">
        <w:rPr>
          <w:color w:val="auto"/>
        </w:rPr>
        <w:t xml:space="preserve">По вопросам, прямо не урегулированным настоящим Договором, </w:t>
      </w:r>
      <w:r w:rsidR="004E052E" w:rsidRPr="00B04C32">
        <w:rPr>
          <w:color w:val="auto"/>
          <w:lang w:val="ru-RU"/>
        </w:rPr>
        <w:t>Гарантирующий поставщик</w:t>
      </w:r>
      <w:r w:rsidRPr="00B04C32">
        <w:rPr>
          <w:color w:val="auto"/>
        </w:rPr>
        <w:t xml:space="preserve"> и Потребитель руководствуются действующим законодательством Российской Федерации.</w:t>
      </w:r>
    </w:p>
    <w:p w:rsidR="00222426" w:rsidRPr="00B04C32" w:rsidRDefault="002B78BE">
      <w:pPr>
        <w:pStyle w:val="1"/>
        <w:shd w:val="clear" w:color="auto" w:fill="auto"/>
        <w:spacing w:line="274" w:lineRule="exact"/>
        <w:ind w:right="20" w:firstLine="700"/>
        <w:rPr>
          <w:color w:val="auto"/>
        </w:rPr>
      </w:pPr>
      <w:r w:rsidRPr="00B04C32">
        <w:rPr>
          <w:color w:val="auto"/>
        </w:rPr>
        <w:t>Согласием на заключение договора (акцептом) считается совершение Потребителем конк</w:t>
      </w:r>
      <w:r w:rsidR="00C35156">
        <w:rPr>
          <w:color w:val="auto"/>
        </w:rPr>
        <w:t>людентных действий. Потребитель</w:t>
      </w:r>
      <w:r w:rsidR="00A1216C">
        <w:rPr>
          <w:color w:val="auto"/>
          <w:lang w:val="ru-RU"/>
        </w:rPr>
        <w:t>,</w:t>
      </w:r>
      <w:r w:rsidRPr="00B04C32">
        <w:rPr>
          <w:color w:val="auto"/>
        </w:rPr>
        <w:t xml:space="preserve"> </w:t>
      </w:r>
      <w:r w:rsidR="006160D8">
        <w:rPr>
          <w:color w:val="auto"/>
          <w:lang w:val="ru-RU"/>
        </w:rPr>
        <w:t>в этом случае</w:t>
      </w:r>
      <w:r w:rsidR="00A1216C">
        <w:rPr>
          <w:color w:val="auto"/>
          <w:lang w:val="ru-RU"/>
        </w:rPr>
        <w:t>,</w:t>
      </w:r>
      <w:r w:rsidR="00C35156">
        <w:rPr>
          <w:color w:val="auto"/>
        </w:rPr>
        <w:t xml:space="preserve"> </w:t>
      </w:r>
      <w:r w:rsidRPr="00B04C32">
        <w:rPr>
          <w:color w:val="auto"/>
        </w:rPr>
        <w:t xml:space="preserve">рассматривается как лицо, вступившее с </w:t>
      </w:r>
      <w:r w:rsidR="004E052E" w:rsidRPr="00B04C32">
        <w:rPr>
          <w:color w:val="auto"/>
          <w:lang w:val="ru-RU"/>
        </w:rPr>
        <w:t>Гарантирующим поставщиком</w:t>
      </w:r>
      <w:r w:rsidRPr="00B04C32">
        <w:rPr>
          <w:color w:val="auto"/>
        </w:rPr>
        <w:t xml:space="preserve"> в договорные отношения на следующих условиях:</w:t>
      </w:r>
    </w:p>
    <w:p w:rsidR="00222426" w:rsidRPr="00B04C32" w:rsidRDefault="002B78BE" w:rsidP="00CC1A1C">
      <w:pPr>
        <w:pStyle w:val="11"/>
        <w:keepNext/>
        <w:keepLines/>
        <w:numPr>
          <w:ilvl w:val="1"/>
          <w:numId w:val="1"/>
        </w:numPr>
        <w:shd w:val="clear" w:color="auto" w:fill="auto"/>
        <w:tabs>
          <w:tab w:val="left" w:pos="4495"/>
        </w:tabs>
        <w:ind w:left="3828"/>
        <w:rPr>
          <w:color w:val="auto"/>
        </w:rPr>
      </w:pPr>
      <w:bookmarkStart w:id="0" w:name="bookmark0"/>
      <w:r w:rsidRPr="00B04C32">
        <w:rPr>
          <w:color w:val="auto"/>
        </w:rPr>
        <w:t>Предмет Договора</w:t>
      </w:r>
      <w:bookmarkEnd w:id="0"/>
    </w:p>
    <w:p w:rsidR="00222426" w:rsidRPr="00B04C32" w:rsidRDefault="002B78BE">
      <w:pPr>
        <w:pStyle w:val="1"/>
        <w:shd w:val="clear" w:color="auto" w:fill="auto"/>
        <w:spacing w:after="240" w:line="302" w:lineRule="exact"/>
        <w:ind w:left="20" w:firstLine="700"/>
        <w:rPr>
          <w:color w:val="auto"/>
        </w:rPr>
      </w:pPr>
      <w:r w:rsidRPr="00B04C32">
        <w:rPr>
          <w:color w:val="auto"/>
        </w:rPr>
        <w:t xml:space="preserve">1.1. По настоящему Договору </w:t>
      </w:r>
      <w:r w:rsidR="007458AD" w:rsidRPr="00B04C32">
        <w:rPr>
          <w:color w:val="auto"/>
          <w:lang w:val="ru-RU"/>
        </w:rPr>
        <w:t>Гарантирующий поставщик</w:t>
      </w:r>
      <w:r w:rsidRPr="00B04C32">
        <w:rPr>
          <w:color w:val="auto"/>
        </w:rPr>
        <w:t xml:space="preserve"> предоставляет Потребителю коммунальную услугу по </w:t>
      </w:r>
      <w:r w:rsidR="007458AD" w:rsidRPr="00B04C32">
        <w:rPr>
          <w:color w:val="auto"/>
          <w:lang w:val="ru-RU"/>
        </w:rPr>
        <w:t>электроснабжению в жилое помещение, за исключением коммунальной услуги</w:t>
      </w:r>
      <w:r w:rsidR="00A1216C">
        <w:rPr>
          <w:color w:val="auto"/>
          <w:lang w:val="ru-RU"/>
        </w:rPr>
        <w:t>,</w:t>
      </w:r>
      <w:r w:rsidR="007458AD" w:rsidRPr="00B04C32">
        <w:rPr>
          <w:color w:val="auto"/>
        </w:rPr>
        <w:t xml:space="preserve"> потребляем</w:t>
      </w:r>
      <w:r w:rsidR="007458AD" w:rsidRPr="00B04C32">
        <w:rPr>
          <w:color w:val="auto"/>
          <w:lang w:val="ru-RU"/>
        </w:rPr>
        <w:t>ой</w:t>
      </w:r>
      <w:r w:rsidR="007458AD" w:rsidRPr="00B04C32">
        <w:rPr>
          <w:color w:val="auto"/>
        </w:rPr>
        <w:t xml:space="preserve"> при содержании и использовании общего имущества многоквартирного дома</w:t>
      </w:r>
      <w:r w:rsidRPr="00B04C32">
        <w:rPr>
          <w:color w:val="auto"/>
        </w:rPr>
        <w:t xml:space="preserve">, а Потребитель обязуется вносить </w:t>
      </w:r>
      <w:r w:rsidR="007458AD" w:rsidRPr="00B04C32">
        <w:rPr>
          <w:color w:val="auto"/>
          <w:lang w:val="ru-RU"/>
        </w:rPr>
        <w:t>Гарантирующему поставщику</w:t>
      </w:r>
      <w:r w:rsidRPr="00B04C32">
        <w:rPr>
          <w:color w:val="auto"/>
        </w:rPr>
        <w:t xml:space="preserve"> плату за коммунальные услуги, предусмотренные настоящим Договором, в сроки и в порядке, установленные настоящим Договором и действующим законодательством Российской Федерации, обеспечивать безопасность эксплуатации находящейся в его ведении внутриквартирной инженерной системы </w:t>
      </w:r>
      <w:r w:rsidR="007458AD" w:rsidRPr="00B04C32">
        <w:rPr>
          <w:color w:val="auto"/>
          <w:lang w:val="ru-RU"/>
        </w:rPr>
        <w:t>электроснабжения</w:t>
      </w:r>
      <w:r w:rsidRPr="00B04C32">
        <w:rPr>
          <w:color w:val="auto"/>
        </w:rPr>
        <w:t xml:space="preserve"> и исправность используемых им индивидуальных приборов учета, а также соблюдать иные требования, предусмотренные действующим законодательством Российской Федерации.</w:t>
      </w:r>
    </w:p>
    <w:p w:rsidR="00222426" w:rsidRPr="00B04C32" w:rsidRDefault="002B78BE">
      <w:pPr>
        <w:pStyle w:val="11"/>
        <w:keepNext/>
        <w:keepLines/>
        <w:numPr>
          <w:ilvl w:val="1"/>
          <w:numId w:val="1"/>
        </w:numPr>
        <w:shd w:val="clear" w:color="auto" w:fill="auto"/>
        <w:tabs>
          <w:tab w:val="left" w:pos="4513"/>
        </w:tabs>
        <w:ind w:left="3800"/>
        <w:rPr>
          <w:color w:val="auto"/>
        </w:rPr>
      </w:pPr>
      <w:bookmarkStart w:id="1" w:name="bookmark1"/>
      <w:r w:rsidRPr="00B04C32">
        <w:rPr>
          <w:color w:val="auto"/>
        </w:rPr>
        <w:lastRenderedPageBreak/>
        <w:t>Общие положения</w:t>
      </w:r>
      <w:bookmarkEnd w:id="1"/>
    </w:p>
    <w:p w:rsidR="006160D8" w:rsidRPr="006160D8" w:rsidRDefault="006160D8" w:rsidP="00B47BEC">
      <w:pPr>
        <w:pStyle w:val="1"/>
        <w:numPr>
          <w:ilvl w:val="2"/>
          <w:numId w:val="1"/>
        </w:numPr>
        <w:shd w:val="clear" w:color="auto" w:fill="auto"/>
        <w:tabs>
          <w:tab w:val="left" w:pos="1134"/>
        </w:tabs>
        <w:spacing w:line="302" w:lineRule="exact"/>
        <w:ind w:left="20" w:firstLine="689"/>
        <w:rPr>
          <w:color w:val="auto"/>
        </w:rPr>
      </w:pPr>
      <w:r>
        <w:rPr>
          <w:color w:val="auto"/>
          <w:lang w:val="ru-RU"/>
        </w:rPr>
        <w:t>Адрес</w:t>
      </w:r>
      <w:r w:rsidRPr="006160D8">
        <w:rPr>
          <w:color w:val="auto"/>
        </w:rPr>
        <w:t xml:space="preserve"> </w:t>
      </w:r>
      <w:r>
        <w:rPr>
          <w:color w:val="auto"/>
          <w:lang w:val="ru-RU"/>
        </w:rPr>
        <w:t xml:space="preserve">жилого </w:t>
      </w:r>
      <w:r w:rsidRPr="006160D8">
        <w:rPr>
          <w:color w:val="auto"/>
        </w:rPr>
        <w:t>помещения в многоквартирном доме</w:t>
      </w:r>
      <w:r>
        <w:rPr>
          <w:color w:val="auto"/>
          <w:lang w:val="ru-RU"/>
        </w:rPr>
        <w:t>:</w:t>
      </w:r>
    </w:p>
    <w:p w:rsidR="006160D8" w:rsidRPr="006160D8" w:rsidRDefault="006160D8" w:rsidP="005D229C">
      <w:pPr>
        <w:pStyle w:val="1"/>
        <w:shd w:val="clear" w:color="auto" w:fill="auto"/>
        <w:tabs>
          <w:tab w:val="left" w:pos="1426"/>
        </w:tabs>
        <w:spacing w:line="302" w:lineRule="exact"/>
        <w:rPr>
          <w:color w:val="auto"/>
        </w:rPr>
      </w:pPr>
      <w:r>
        <w:rPr>
          <w:color w:val="auto"/>
          <w:lang w:val="ru-RU"/>
        </w:rPr>
        <w:t>улица ___________</w:t>
      </w:r>
      <w:r w:rsidR="005D229C">
        <w:rPr>
          <w:color w:val="auto"/>
          <w:lang w:val="ru-RU"/>
        </w:rPr>
        <w:t>________</w:t>
      </w:r>
      <w:r>
        <w:rPr>
          <w:color w:val="auto"/>
          <w:lang w:val="ru-RU"/>
        </w:rPr>
        <w:t>___________</w:t>
      </w:r>
      <w:r w:rsidR="00F13E64">
        <w:rPr>
          <w:color w:val="auto"/>
          <w:lang w:val="ru-RU"/>
        </w:rPr>
        <w:t>_______________</w:t>
      </w:r>
      <w:r>
        <w:rPr>
          <w:color w:val="auto"/>
          <w:lang w:val="ru-RU"/>
        </w:rPr>
        <w:t>_ дом № ________ корпус ______ квартира № ______</w:t>
      </w:r>
      <w:r w:rsidR="00F13E64">
        <w:rPr>
          <w:color w:val="auto"/>
          <w:lang w:val="ru-RU"/>
        </w:rPr>
        <w:t xml:space="preserve"> .</w:t>
      </w:r>
    </w:p>
    <w:p w:rsidR="000715DD" w:rsidRPr="00B04C32" w:rsidRDefault="002B78BE" w:rsidP="00B47BEC">
      <w:pPr>
        <w:pStyle w:val="1"/>
        <w:numPr>
          <w:ilvl w:val="2"/>
          <w:numId w:val="1"/>
        </w:numPr>
        <w:shd w:val="clear" w:color="auto" w:fill="auto"/>
        <w:tabs>
          <w:tab w:val="left" w:pos="1134"/>
        </w:tabs>
        <w:spacing w:line="302" w:lineRule="exact"/>
        <w:ind w:left="20" w:firstLine="689"/>
        <w:rPr>
          <w:color w:val="auto"/>
        </w:rPr>
      </w:pPr>
      <w:r w:rsidRPr="00B04C32">
        <w:rPr>
          <w:color w:val="auto"/>
        </w:rPr>
        <w:t xml:space="preserve">Параметры жилого помещения Потребителя: </w:t>
      </w:r>
    </w:p>
    <w:p w:rsidR="009B5840" w:rsidRPr="00B04C32" w:rsidRDefault="002B78BE" w:rsidP="00B47BEC">
      <w:pPr>
        <w:pStyle w:val="1"/>
        <w:shd w:val="clear" w:color="auto" w:fill="auto"/>
        <w:tabs>
          <w:tab w:val="left" w:pos="1134"/>
        </w:tabs>
        <w:spacing w:line="302" w:lineRule="exact"/>
        <w:ind w:firstLine="284"/>
        <w:rPr>
          <w:color w:val="auto"/>
          <w:lang w:val="ru-RU"/>
        </w:rPr>
      </w:pPr>
      <w:r w:rsidRPr="00B04C32">
        <w:rPr>
          <w:color w:val="auto"/>
        </w:rPr>
        <w:t>общая площадь жилого</w:t>
      </w:r>
      <w:r w:rsidR="000715DD" w:rsidRPr="00B04C32">
        <w:rPr>
          <w:color w:val="auto"/>
          <w:lang w:val="ru-RU"/>
        </w:rPr>
        <w:t xml:space="preserve"> </w:t>
      </w:r>
      <w:r w:rsidRPr="00B04C32">
        <w:rPr>
          <w:color w:val="auto"/>
        </w:rPr>
        <w:t>помещения</w:t>
      </w:r>
      <w:r w:rsidR="009F29D2">
        <w:rPr>
          <w:color w:val="auto"/>
          <w:lang w:val="ru-RU"/>
        </w:rPr>
        <w:t xml:space="preserve"> </w:t>
      </w:r>
      <w:r w:rsidR="000715DD" w:rsidRPr="00B04C32">
        <w:rPr>
          <w:color w:val="auto"/>
          <w:lang w:val="ru-RU"/>
        </w:rPr>
        <w:t>_______</w:t>
      </w:r>
      <w:r w:rsidR="009B5840" w:rsidRPr="00B04C32">
        <w:rPr>
          <w:color w:val="auto"/>
          <w:lang w:val="ru-RU"/>
        </w:rPr>
        <w:t>__</w:t>
      </w:r>
      <w:r w:rsidR="007458AD" w:rsidRPr="00B04C32">
        <w:rPr>
          <w:color w:val="auto"/>
        </w:rPr>
        <w:t>м</w:t>
      </w:r>
      <w:r w:rsidR="007458AD" w:rsidRPr="00B04C32">
        <w:rPr>
          <w:color w:val="auto"/>
          <w:vertAlign w:val="superscript"/>
        </w:rPr>
        <w:t>2</w:t>
      </w:r>
      <w:r w:rsidRPr="00B04C32">
        <w:rPr>
          <w:color w:val="auto"/>
        </w:rPr>
        <w:t xml:space="preserve">, </w:t>
      </w:r>
    </w:p>
    <w:p w:rsidR="009B5840" w:rsidRPr="00B04C32" w:rsidRDefault="002B78BE" w:rsidP="00B47BEC">
      <w:pPr>
        <w:pStyle w:val="1"/>
        <w:shd w:val="clear" w:color="auto" w:fill="auto"/>
        <w:tabs>
          <w:tab w:val="left" w:pos="1134"/>
        </w:tabs>
        <w:spacing w:line="302" w:lineRule="exact"/>
        <w:ind w:firstLine="284"/>
        <w:rPr>
          <w:color w:val="auto"/>
          <w:lang w:val="ru-RU"/>
        </w:rPr>
      </w:pPr>
      <w:r w:rsidRPr="00B04C32">
        <w:rPr>
          <w:color w:val="auto"/>
        </w:rPr>
        <w:t>количество комнат</w:t>
      </w:r>
      <w:r w:rsidR="009F29D2">
        <w:rPr>
          <w:color w:val="auto"/>
          <w:lang w:val="ru-RU"/>
        </w:rPr>
        <w:t xml:space="preserve"> </w:t>
      </w:r>
      <w:r w:rsidR="009B5840" w:rsidRPr="00B04C32">
        <w:rPr>
          <w:color w:val="auto"/>
          <w:lang w:val="ru-RU"/>
        </w:rPr>
        <w:t>________</w:t>
      </w:r>
      <w:r w:rsidRPr="00B04C32">
        <w:rPr>
          <w:color w:val="auto"/>
        </w:rPr>
        <w:t xml:space="preserve">, </w:t>
      </w:r>
    </w:p>
    <w:p w:rsidR="009F29D2" w:rsidRDefault="002B78BE" w:rsidP="00B47BEC">
      <w:pPr>
        <w:pStyle w:val="1"/>
        <w:shd w:val="clear" w:color="auto" w:fill="auto"/>
        <w:tabs>
          <w:tab w:val="left" w:pos="1134"/>
        </w:tabs>
        <w:spacing w:line="302" w:lineRule="exact"/>
        <w:ind w:firstLine="284"/>
        <w:rPr>
          <w:color w:val="auto"/>
          <w:lang w:val="ru-RU"/>
        </w:rPr>
      </w:pPr>
      <w:r w:rsidRPr="00B04C32">
        <w:rPr>
          <w:color w:val="auto"/>
        </w:rPr>
        <w:t>количество зарегистрированных и проживающих</w:t>
      </w:r>
      <w:r w:rsidR="009B5840" w:rsidRPr="00B04C32">
        <w:rPr>
          <w:color w:val="auto"/>
          <w:lang w:val="ru-RU"/>
        </w:rPr>
        <w:t xml:space="preserve"> </w:t>
      </w:r>
      <w:r w:rsidRPr="00B04C32">
        <w:rPr>
          <w:color w:val="auto"/>
        </w:rPr>
        <w:t>лиц</w:t>
      </w:r>
      <w:r w:rsidR="009F29D2">
        <w:rPr>
          <w:color w:val="auto"/>
          <w:lang w:val="ru-RU"/>
        </w:rPr>
        <w:t xml:space="preserve"> </w:t>
      </w:r>
      <w:r w:rsidR="009F29D2">
        <w:rPr>
          <w:color w:val="auto"/>
          <w:lang w:val="ru-RU"/>
        </w:rPr>
        <w:softHyphen/>
      </w:r>
      <w:r w:rsidR="009F29D2">
        <w:rPr>
          <w:color w:val="auto"/>
          <w:lang w:val="ru-RU"/>
        </w:rPr>
        <w:softHyphen/>
        <w:t>_______</w:t>
      </w:r>
      <w:r w:rsidRPr="00B04C32">
        <w:rPr>
          <w:color w:val="auto"/>
        </w:rPr>
        <w:tab/>
      </w:r>
      <w:r w:rsidR="009F29D2">
        <w:rPr>
          <w:color w:val="auto"/>
          <w:lang w:val="ru-RU"/>
        </w:rPr>
        <w:t xml:space="preserve"> </w:t>
      </w:r>
      <w:r w:rsidRPr="00B04C32">
        <w:rPr>
          <w:color w:val="auto"/>
        </w:rPr>
        <w:t>человек,</w:t>
      </w:r>
    </w:p>
    <w:p w:rsidR="00222426" w:rsidRPr="00B04C32" w:rsidRDefault="002B78BE" w:rsidP="00B47BEC">
      <w:pPr>
        <w:pStyle w:val="1"/>
        <w:shd w:val="clear" w:color="auto" w:fill="auto"/>
        <w:tabs>
          <w:tab w:val="left" w:pos="1134"/>
        </w:tabs>
        <w:spacing w:line="302" w:lineRule="exact"/>
        <w:ind w:firstLine="284"/>
        <w:rPr>
          <w:color w:val="auto"/>
        </w:rPr>
      </w:pPr>
      <w:r w:rsidRPr="00B04C32">
        <w:rPr>
          <w:color w:val="auto"/>
        </w:rPr>
        <w:t>количество собственников</w:t>
      </w:r>
      <w:r w:rsidR="009F29D2">
        <w:rPr>
          <w:color w:val="auto"/>
          <w:lang w:val="ru-RU"/>
        </w:rPr>
        <w:t xml:space="preserve"> </w:t>
      </w:r>
      <w:r w:rsidR="009B5840" w:rsidRPr="00B04C32">
        <w:rPr>
          <w:color w:val="auto"/>
          <w:lang w:val="ru-RU"/>
        </w:rPr>
        <w:t>_____</w:t>
      </w:r>
      <w:r w:rsidR="009F29D2">
        <w:rPr>
          <w:color w:val="auto"/>
          <w:lang w:val="ru-RU"/>
        </w:rPr>
        <w:softHyphen/>
        <w:t xml:space="preserve">_ </w:t>
      </w:r>
      <w:r w:rsidRPr="00B04C32">
        <w:rPr>
          <w:color w:val="auto"/>
        </w:rPr>
        <w:t>человек.</w:t>
      </w:r>
    </w:p>
    <w:p w:rsidR="007E4DE4" w:rsidRPr="00B04C32" w:rsidRDefault="002B78BE" w:rsidP="00B47BEC">
      <w:pPr>
        <w:pStyle w:val="1"/>
        <w:numPr>
          <w:ilvl w:val="2"/>
          <w:numId w:val="1"/>
        </w:numPr>
        <w:shd w:val="clear" w:color="auto" w:fill="auto"/>
        <w:tabs>
          <w:tab w:val="left" w:pos="1134"/>
        </w:tabs>
        <w:spacing w:line="302" w:lineRule="exact"/>
        <w:ind w:left="20" w:firstLine="689"/>
        <w:rPr>
          <w:color w:val="auto"/>
        </w:rPr>
      </w:pPr>
      <w:r w:rsidRPr="00B04C32">
        <w:rPr>
          <w:color w:val="auto"/>
        </w:rPr>
        <w:t>Параметры многоквартирного дома, в котором расположено жилое помещение</w:t>
      </w:r>
      <w:r w:rsidR="009B5840" w:rsidRPr="00B04C32">
        <w:rPr>
          <w:color w:val="auto"/>
          <w:lang w:val="ru-RU"/>
        </w:rPr>
        <w:t xml:space="preserve"> </w:t>
      </w:r>
      <w:r w:rsidRPr="00B04C32">
        <w:rPr>
          <w:color w:val="auto"/>
        </w:rPr>
        <w:t>Потребителя:</w:t>
      </w:r>
    </w:p>
    <w:p w:rsidR="009B5840" w:rsidRPr="00B04C32" w:rsidRDefault="002B78BE" w:rsidP="00B47BEC">
      <w:pPr>
        <w:pStyle w:val="1"/>
        <w:shd w:val="clear" w:color="auto" w:fill="auto"/>
        <w:tabs>
          <w:tab w:val="left" w:pos="1134"/>
        </w:tabs>
        <w:spacing w:line="302" w:lineRule="exact"/>
        <w:ind w:left="20" w:firstLine="264"/>
        <w:rPr>
          <w:color w:val="auto"/>
        </w:rPr>
      </w:pPr>
      <w:r w:rsidRPr="00B04C32">
        <w:rPr>
          <w:color w:val="auto"/>
        </w:rPr>
        <w:t>общая площадь помещений, входящих в состав общего имущества</w:t>
      </w:r>
      <w:r w:rsidR="009F29D2">
        <w:rPr>
          <w:color w:val="auto"/>
          <w:lang w:val="ru-RU"/>
        </w:rPr>
        <w:t xml:space="preserve"> </w:t>
      </w:r>
      <w:r w:rsidR="009B5840" w:rsidRPr="00B04C32">
        <w:rPr>
          <w:color w:val="auto"/>
          <w:lang w:val="ru-RU"/>
        </w:rPr>
        <w:t>________</w:t>
      </w:r>
      <w:r w:rsidRPr="00B04C32">
        <w:rPr>
          <w:color w:val="auto"/>
        </w:rPr>
        <w:t>м</w:t>
      </w:r>
      <w:r w:rsidRPr="00B04C32">
        <w:rPr>
          <w:color w:val="auto"/>
          <w:vertAlign w:val="superscript"/>
        </w:rPr>
        <w:t>2</w:t>
      </w:r>
      <w:r w:rsidR="009F29D2">
        <w:rPr>
          <w:color w:val="auto"/>
          <w:lang w:val="ru-RU"/>
        </w:rPr>
        <w:t>,</w:t>
      </w:r>
      <w:r w:rsidRPr="00B04C32">
        <w:rPr>
          <w:color w:val="auto"/>
        </w:rPr>
        <w:t xml:space="preserve"> </w:t>
      </w:r>
    </w:p>
    <w:p w:rsidR="00222426" w:rsidRPr="00B04C32" w:rsidRDefault="002B78BE" w:rsidP="00B47BEC">
      <w:pPr>
        <w:pStyle w:val="1"/>
        <w:shd w:val="clear" w:color="auto" w:fill="auto"/>
        <w:tabs>
          <w:tab w:val="left" w:pos="1134"/>
        </w:tabs>
        <w:spacing w:line="302" w:lineRule="exact"/>
        <w:ind w:left="20" w:firstLine="264"/>
        <w:rPr>
          <w:color w:val="auto"/>
        </w:rPr>
      </w:pPr>
      <w:r w:rsidRPr="00B04C32">
        <w:rPr>
          <w:color w:val="auto"/>
        </w:rPr>
        <w:t>общая</w:t>
      </w:r>
      <w:r w:rsidR="009B5840" w:rsidRPr="00B04C32">
        <w:rPr>
          <w:color w:val="auto"/>
          <w:lang w:val="ru-RU"/>
        </w:rPr>
        <w:t xml:space="preserve"> </w:t>
      </w:r>
      <w:r w:rsidRPr="00B04C32">
        <w:rPr>
          <w:color w:val="auto"/>
        </w:rPr>
        <w:t>площадь жилых и нежилых помещений в многоквартирном доме</w:t>
      </w:r>
      <w:r w:rsidR="009F29D2">
        <w:rPr>
          <w:color w:val="auto"/>
          <w:lang w:val="ru-RU"/>
        </w:rPr>
        <w:t xml:space="preserve"> </w:t>
      </w:r>
      <w:r w:rsidR="009B5840" w:rsidRPr="00B04C32">
        <w:rPr>
          <w:color w:val="auto"/>
          <w:lang w:val="ru-RU"/>
        </w:rPr>
        <w:t>__________</w:t>
      </w:r>
      <w:r w:rsidRPr="00B04C32">
        <w:rPr>
          <w:color w:val="auto"/>
        </w:rPr>
        <w:t>м</w:t>
      </w:r>
      <w:r w:rsidRPr="00B04C32">
        <w:rPr>
          <w:color w:val="auto"/>
          <w:vertAlign w:val="superscript"/>
        </w:rPr>
        <w:t>2</w:t>
      </w:r>
      <w:r w:rsidRPr="00B04C32">
        <w:rPr>
          <w:color w:val="auto"/>
        </w:rPr>
        <w:t>.</w:t>
      </w:r>
    </w:p>
    <w:p w:rsidR="00222426" w:rsidRPr="00B04C32" w:rsidRDefault="002B78BE" w:rsidP="00B47BEC">
      <w:pPr>
        <w:pStyle w:val="1"/>
        <w:numPr>
          <w:ilvl w:val="2"/>
          <w:numId w:val="1"/>
        </w:numPr>
        <w:shd w:val="clear" w:color="auto" w:fill="auto"/>
        <w:tabs>
          <w:tab w:val="left" w:pos="1134"/>
        </w:tabs>
        <w:spacing w:after="240" w:line="302" w:lineRule="exact"/>
        <w:ind w:left="20" w:firstLine="700"/>
        <w:rPr>
          <w:color w:val="auto"/>
        </w:rPr>
      </w:pPr>
      <w:r w:rsidRPr="00B04C32">
        <w:rPr>
          <w:color w:val="auto"/>
        </w:rPr>
        <w:t xml:space="preserve">Доставка платежных документов на оплату коммунальных услуг и иных документов осуществляется </w:t>
      </w:r>
      <w:r w:rsidR="0080049E" w:rsidRPr="00B04C32">
        <w:rPr>
          <w:color w:val="auto"/>
          <w:lang w:val="ru-RU"/>
        </w:rPr>
        <w:t>Гарантирующим поставщиком</w:t>
      </w:r>
      <w:r w:rsidRPr="00B04C32">
        <w:rPr>
          <w:color w:val="auto"/>
        </w:rPr>
        <w:t xml:space="preserve"> по почтовому адресу помещения, в отношении которого заключается настоящий Договор.</w:t>
      </w:r>
    </w:p>
    <w:p w:rsidR="004B6E68" w:rsidRPr="004B6E68" w:rsidRDefault="002B78BE" w:rsidP="004B6E68">
      <w:pPr>
        <w:pStyle w:val="11"/>
        <w:keepNext/>
        <w:keepLines/>
        <w:numPr>
          <w:ilvl w:val="1"/>
          <w:numId w:val="1"/>
        </w:numPr>
        <w:shd w:val="clear" w:color="auto" w:fill="auto"/>
        <w:ind w:left="3240"/>
        <w:rPr>
          <w:color w:val="auto"/>
        </w:rPr>
      </w:pPr>
      <w:bookmarkStart w:id="2" w:name="bookmark2"/>
      <w:r w:rsidRPr="004B6E68">
        <w:rPr>
          <w:color w:val="auto"/>
        </w:rPr>
        <w:t>Обязанности и права Сторон</w:t>
      </w:r>
      <w:bookmarkEnd w:id="2"/>
    </w:p>
    <w:p w:rsidR="00222426" w:rsidRPr="00B04C32" w:rsidRDefault="002B78BE" w:rsidP="00B47BEC">
      <w:pPr>
        <w:pStyle w:val="1"/>
        <w:numPr>
          <w:ilvl w:val="2"/>
          <w:numId w:val="1"/>
        </w:numPr>
        <w:shd w:val="clear" w:color="auto" w:fill="auto"/>
        <w:tabs>
          <w:tab w:val="left" w:pos="1134"/>
        </w:tabs>
        <w:spacing w:line="302" w:lineRule="exact"/>
        <w:ind w:left="20" w:firstLine="700"/>
        <w:rPr>
          <w:color w:val="auto"/>
        </w:rPr>
      </w:pPr>
      <w:r w:rsidRPr="00B04C32">
        <w:rPr>
          <w:color w:val="auto"/>
        </w:rPr>
        <w:t>Стороны обязаны исполнять обязательства надлежащим образом в соответствии с требованиями, предусмотренными настоящим Договором и действующим законодательством Российской Федерации.</w:t>
      </w:r>
    </w:p>
    <w:p w:rsidR="00222426" w:rsidRPr="00B04C32" w:rsidRDefault="0080049E" w:rsidP="00B47BEC">
      <w:pPr>
        <w:pStyle w:val="11"/>
        <w:keepNext/>
        <w:keepLines/>
        <w:numPr>
          <w:ilvl w:val="2"/>
          <w:numId w:val="1"/>
        </w:numPr>
        <w:shd w:val="clear" w:color="auto" w:fill="auto"/>
        <w:tabs>
          <w:tab w:val="left" w:pos="1134"/>
        </w:tabs>
        <w:ind w:left="20" w:firstLine="700"/>
        <w:jc w:val="both"/>
        <w:rPr>
          <w:color w:val="auto"/>
        </w:rPr>
      </w:pPr>
      <w:bookmarkStart w:id="3" w:name="bookmark3"/>
      <w:r w:rsidRPr="00B04C32">
        <w:rPr>
          <w:color w:val="auto"/>
          <w:lang w:val="ru-RU"/>
        </w:rPr>
        <w:t>Гарантирующий поставщик</w:t>
      </w:r>
      <w:r w:rsidRPr="00B04C32">
        <w:rPr>
          <w:color w:val="auto"/>
        </w:rPr>
        <w:t xml:space="preserve"> обязан</w:t>
      </w:r>
      <w:r w:rsidR="002B78BE" w:rsidRPr="00B04C32">
        <w:rPr>
          <w:color w:val="auto"/>
        </w:rPr>
        <w:t>:</w:t>
      </w:r>
      <w:bookmarkEnd w:id="3"/>
    </w:p>
    <w:p w:rsidR="00222426" w:rsidRDefault="002B78BE" w:rsidP="00A47FDC">
      <w:pPr>
        <w:pStyle w:val="1"/>
        <w:numPr>
          <w:ilvl w:val="2"/>
          <w:numId w:val="13"/>
        </w:numPr>
        <w:shd w:val="clear" w:color="auto" w:fill="auto"/>
        <w:tabs>
          <w:tab w:val="left" w:pos="1418"/>
        </w:tabs>
        <w:spacing w:line="302" w:lineRule="exact"/>
        <w:ind w:left="0" w:firstLine="709"/>
        <w:rPr>
          <w:color w:val="auto"/>
        </w:rPr>
      </w:pPr>
      <w:r w:rsidRPr="00B04C32">
        <w:rPr>
          <w:color w:val="auto"/>
        </w:rPr>
        <w:t xml:space="preserve">Осуществлять предоставление коммунальных услуг Потребителю в необходимых для него объемах и надлежащего качества в соответствии с требованиями действующего законодательства Российской Федерации и настоящего Договора до границы раздела балансовой принадлежности </w:t>
      </w:r>
      <w:r w:rsidR="00BC28CA" w:rsidRPr="00B04C32">
        <w:rPr>
          <w:color w:val="auto"/>
          <w:lang w:val="ru-RU"/>
        </w:rPr>
        <w:t xml:space="preserve">внутридомовых </w:t>
      </w:r>
      <w:r w:rsidR="008E4F44" w:rsidRPr="00B04C32">
        <w:rPr>
          <w:color w:val="auto"/>
          <w:lang w:val="ru-RU"/>
        </w:rPr>
        <w:t xml:space="preserve">инженерных </w:t>
      </w:r>
      <w:r w:rsidR="00BC28CA" w:rsidRPr="00B04C32">
        <w:rPr>
          <w:color w:val="auto"/>
          <w:lang w:val="ru-RU"/>
        </w:rPr>
        <w:t xml:space="preserve">систем, являющихся общим имуществом собственников (нанимателей) </w:t>
      </w:r>
      <w:r w:rsidR="008A1A8A" w:rsidRPr="00B04C32">
        <w:rPr>
          <w:color w:val="auto"/>
          <w:lang w:val="ru-RU"/>
        </w:rPr>
        <w:t xml:space="preserve">помещений </w:t>
      </w:r>
      <w:r w:rsidR="00BC28CA" w:rsidRPr="00B04C32">
        <w:rPr>
          <w:color w:val="auto"/>
          <w:lang w:val="ru-RU"/>
        </w:rPr>
        <w:t>в многоквартирном доме</w:t>
      </w:r>
      <w:r w:rsidR="008A1A8A" w:rsidRPr="00B04C32">
        <w:rPr>
          <w:color w:val="auto"/>
          <w:lang w:val="ru-RU"/>
        </w:rPr>
        <w:t xml:space="preserve">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r w:rsidR="008E4F44" w:rsidRPr="00B04C32">
        <w:rPr>
          <w:color w:val="auto"/>
          <w:lang w:val="ru-RU"/>
        </w:rPr>
        <w:t>. При этом ответственность за надлежащее качество и обслуживание внутридомовых инженерных систем несут лица, привлекаемы</w:t>
      </w:r>
      <w:r w:rsidR="008A1A8A" w:rsidRPr="00B04C32">
        <w:rPr>
          <w:color w:val="auto"/>
          <w:lang w:val="ru-RU"/>
        </w:rPr>
        <w:t>е</w:t>
      </w:r>
      <w:r w:rsidR="008E4F44" w:rsidRPr="00B04C32">
        <w:rPr>
          <w:color w:val="auto"/>
          <w:lang w:val="ru-RU"/>
        </w:rPr>
        <w:t xml:space="preserve"> собственниками </w:t>
      </w:r>
      <w:r w:rsidR="008A1A8A" w:rsidRPr="00B04C32">
        <w:rPr>
          <w:color w:val="auto"/>
          <w:lang w:val="ru-RU"/>
        </w:rPr>
        <w:t xml:space="preserve">(нанимателями) </w:t>
      </w:r>
      <w:r w:rsidR="008E4F44" w:rsidRPr="00B04C32">
        <w:rPr>
          <w:color w:val="auto"/>
          <w:lang w:val="ru-RU"/>
        </w:rPr>
        <w:t>помещений в многоквартирном доме по договорам оказания услуг по содержанию и (или) выполнению работ по ремонту внутридомовых инженерных систем в таком доме, или собственники самостоятельно, если законодательством Российской Фед</w:t>
      </w:r>
      <w:r w:rsidR="00753F73" w:rsidRPr="00B04C32">
        <w:rPr>
          <w:color w:val="auto"/>
          <w:lang w:val="ru-RU"/>
        </w:rPr>
        <w:t>е</w:t>
      </w:r>
      <w:r w:rsidR="008E4F44" w:rsidRPr="00B04C32">
        <w:rPr>
          <w:color w:val="auto"/>
          <w:lang w:val="ru-RU"/>
        </w:rPr>
        <w:t>рации выполнение ими таких работ не запрещено</w:t>
      </w:r>
      <w:r w:rsidRPr="00B04C32">
        <w:rPr>
          <w:color w:val="auto"/>
        </w:rPr>
        <w:t>;</w:t>
      </w:r>
    </w:p>
    <w:p w:rsidR="00403B25" w:rsidRDefault="00403B25" w:rsidP="00A47FDC">
      <w:pPr>
        <w:pStyle w:val="1"/>
        <w:numPr>
          <w:ilvl w:val="2"/>
          <w:numId w:val="13"/>
        </w:numPr>
        <w:shd w:val="clear" w:color="auto" w:fill="auto"/>
        <w:tabs>
          <w:tab w:val="left" w:pos="1418"/>
        </w:tabs>
        <w:spacing w:line="302" w:lineRule="exact"/>
        <w:ind w:left="0" w:firstLine="709"/>
        <w:rPr>
          <w:color w:val="auto"/>
        </w:rPr>
      </w:pPr>
      <w:r w:rsidRPr="00B04C32">
        <w:rPr>
          <w:color w:val="auto"/>
        </w:rPr>
        <w:t>Производить в установленном порядке расчет размера платы за коммунальную услугу, а при наличии предусмотренных законом оснований производить перерасчет размера платы за коммунальную услугу в соответствии с действующим законодательством Российской Федерации;</w:t>
      </w:r>
    </w:p>
    <w:p w:rsidR="00403B25" w:rsidRDefault="00403B25" w:rsidP="00A47FDC">
      <w:pPr>
        <w:pStyle w:val="1"/>
        <w:numPr>
          <w:ilvl w:val="2"/>
          <w:numId w:val="13"/>
        </w:numPr>
        <w:shd w:val="clear" w:color="auto" w:fill="auto"/>
        <w:tabs>
          <w:tab w:val="left" w:pos="1418"/>
        </w:tabs>
        <w:spacing w:line="302" w:lineRule="exact"/>
        <w:ind w:left="0" w:firstLine="709"/>
        <w:rPr>
          <w:color w:val="auto"/>
        </w:rPr>
      </w:pPr>
      <w:r w:rsidRPr="00B04C32">
        <w:rPr>
          <w:color w:val="auto"/>
        </w:rPr>
        <w:t xml:space="preserve">Производить сбор платежей за коммунальные услуги по </w:t>
      </w:r>
      <w:r w:rsidRPr="00B04C32">
        <w:rPr>
          <w:color w:val="auto"/>
          <w:lang w:val="ru-RU"/>
        </w:rPr>
        <w:t>электроснабжению в жилое помещение</w:t>
      </w:r>
      <w:r w:rsidRPr="00B04C32">
        <w:rPr>
          <w:color w:val="auto"/>
        </w:rPr>
        <w:t>;</w:t>
      </w:r>
    </w:p>
    <w:p w:rsidR="00403B25" w:rsidRDefault="00403B25" w:rsidP="00A47FDC">
      <w:pPr>
        <w:pStyle w:val="1"/>
        <w:numPr>
          <w:ilvl w:val="2"/>
          <w:numId w:val="13"/>
        </w:numPr>
        <w:shd w:val="clear" w:color="auto" w:fill="auto"/>
        <w:tabs>
          <w:tab w:val="left" w:pos="1418"/>
        </w:tabs>
        <w:spacing w:line="302" w:lineRule="exact"/>
        <w:ind w:left="0" w:firstLine="709"/>
        <w:rPr>
          <w:color w:val="auto"/>
        </w:rPr>
      </w:pPr>
      <w:r w:rsidRPr="00B04C32">
        <w:rPr>
          <w:color w:val="auto"/>
        </w:rPr>
        <w:t xml:space="preserve">Обеспечить доставку Потребителю платежных документов на оплату коммунальных услуг способом, определенным в </w:t>
      </w:r>
      <w:r w:rsidRPr="00341EE2">
        <w:rPr>
          <w:color w:val="auto"/>
        </w:rPr>
        <w:t>п.2.</w:t>
      </w:r>
      <w:r w:rsidR="0013505E" w:rsidRPr="00341EE2">
        <w:rPr>
          <w:color w:val="auto"/>
          <w:lang w:val="ru-RU"/>
        </w:rPr>
        <w:t>4</w:t>
      </w:r>
      <w:r w:rsidRPr="00341EE2">
        <w:rPr>
          <w:color w:val="auto"/>
        </w:rPr>
        <w:t xml:space="preserve"> </w:t>
      </w:r>
      <w:r w:rsidRPr="00B04C32">
        <w:rPr>
          <w:color w:val="auto"/>
        </w:rPr>
        <w:t>настоящего Договора, в сроки, предусмотренные настоящим Договором;</w:t>
      </w:r>
    </w:p>
    <w:p w:rsidR="00403B25" w:rsidRDefault="00403B25" w:rsidP="00A47FDC">
      <w:pPr>
        <w:pStyle w:val="1"/>
        <w:numPr>
          <w:ilvl w:val="2"/>
          <w:numId w:val="13"/>
        </w:numPr>
        <w:shd w:val="clear" w:color="auto" w:fill="auto"/>
        <w:tabs>
          <w:tab w:val="left" w:pos="1418"/>
        </w:tabs>
        <w:spacing w:line="302" w:lineRule="exact"/>
        <w:ind w:left="0" w:firstLine="709"/>
        <w:rPr>
          <w:color w:val="auto"/>
        </w:rPr>
      </w:pPr>
      <w:r w:rsidRPr="00B04C32">
        <w:rPr>
          <w:color w:val="auto"/>
        </w:rPr>
        <w:t>Принимать показания индивидуальных приборов учета (далее - приборов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не позднее 2</w:t>
      </w:r>
      <w:r w:rsidRPr="00B04C32">
        <w:rPr>
          <w:color w:val="auto"/>
          <w:lang w:val="ru-RU"/>
        </w:rPr>
        <w:t>5</w:t>
      </w:r>
      <w:r w:rsidRPr="00B04C32">
        <w:rPr>
          <w:color w:val="auto"/>
        </w:rPr>
        <w:t xml:space="preserve"> (двадцать </w:t>
      </w:r>
      <w:r w:rsidRPr="00B04C32">
        <w:rPr>
          <w:color w:val="auto"/>
          <w:lang w:val="ru-RU"/>
        </w:rPr>
        <w:t>пятого</w:t>
      </w:r>
      <w:r w:rsidRPr="00B04C32">
        <w:rPr>
          <w:color w:val="auto"/>
        </w:rPr>
        <w:t>) числа расчетного месяца показания приборов учета при расчете размера платы за коммунальную услугу за тот расчетный период, за который были переданы показания</w:t>
      </w:r>
      <w:r w:rsidRPr="00B04C32">
        <w:rPr>
          <w:color w:val="auto"/>
          <w:lang w:val="ru-RU"/>
        </w:rPr>
        <w:t>, в соответствии с пунктом 3.4.5. настоящего Договора</w:t>
      </w:r>
      <w:r w:rsidRPr="00B04C32">
        <w:rPr>
          <w:color w:val="auto"/>
        </w:rPr>
        <w:t>;</w:t>
      </w:r>
    </w:p>
    <w:p w:rsidR="00403B25" w:rsidRDefault="00403B25" w:rsidP="00A47FDC">
      <w:pPr>
        <w:pStyle w:val="1"/>
        <w:numPr>
          <w:ilvl w:val="2"/>
          <w:numId w:val="13"/>
        </w:numPr>
        <w:shd w:val="clear" w:color="auto" w:fill="auto"/>
        <w:tabs>
          <w:tab w:val="left" w:pos="1418"/>
        </w:tabs>
        <w:spacing w:line="302" w:lineRule="exact"/>
        <w:ind w:left="0" w:firstLine="709"/>
        <w:rPr>
          <w:color w:val="auto"/>
        </w:rPr>
      </w:pPr>
      <w:r w:rsidRPr="00B04C32">
        <w:rPr>
          <w:color w:val="auto"/>
        </w:rPr>
        <w:t xml:space="preserve">Поддерживать надлежащее состояние и обеспечивать техническое обслуживание </w:t>
      </w:r>
      <w:r w:rsidRPr="00B04C32">
        <w:rPr>
          <w:color w:val="auto"/>
          <w:lang w:val="ru-RU"/>
        </w:rPr>
        <w:t>электрических</w:t>
      </w:r>
      <w:r w:rsidRPr="00B04C32">
        <w:rPr>
          <w:color w:val="auto"/>
        </w:rPr>
        <w:t xml:space="preserve"> сетей до границы раздела балансовой принадлежности </w:t>
      </w:r>
      <w:r w:rsidRPr="00B04C32">
        <w:rPr>
          <w:color w:val="auto"/>
          <w:lang w:val="ru-RU"/>
        </w:rPr>
        <w:t>внутридомовых инженерных систем, являющихся общим имуществом собственников (нанимателей) помещений в многоквартирном доме</w:t>
      </w:r>
      <w:r w:rsidRPr="00B04C32">
        <w:rPr>
          <w:color w:val="auto"/>
        </w:rPr>
        <w:t xml:space="preserve"> </w:t>
      </w:r>
      <w:r w:rsidRPr="00B04C32">
        <w:rPr>
          <w:color w:val="auto"/>
          <w:lang w:val="ru-RU"/>
        </w:rPr>
        <w:t>и централизованных сетей инженерно-технического обеспечения, предназначенных для подачи коммунального ресурса к внутридомовым инженерным системам, путем заключения договора с сетевой организацией, владеющей на праве собственности или ином законном основании централизованными сетями инженерно-технического обеспечения</w:t>
      </w:r>
      <w:r w:rsidRPr="00B04C32">
        <w:rPr>
          <w:color w:val="auto"/>
        </w:rPr>
        <w:t>;</w:t>
      </w:r>
    </w:p>
    <w:p w:rsidR="00403B25" w:rsidRDefault="00E324DE" w:rsidP="00A47FDC">
      <w:pPr>
        <w:pStyle w:val="1"/>
        <w:numPr>
          <w:ilvl w:val="2"/>
          <w:numId w:val="13"/>
        </w:numPr>
        <w:shd w:val="clear" w:color="auto" w:fill="auto"/>
        <w:tabs>
          <w:tab w:val="left" w:pos="1418"/>
        </w:tabs>
        <w:spacing w:line="302" w:lineRule="exact"/>
        <w:ind w:left="0" w:firstLine="709"/>
        <w:rPr>
          <w:color w:val="auto"/>
        </w:rPr>
      </w:pPr>
      <w:r w:rsidRPr="00B04C32">
        <w:rPr>
          <w:color w:val="auto"/>
        </w:rPr>
        <w:t>Нести иные обязанности, предусмотренные действующим законодательством Российской Федерации.</w:t>
      </w:r>
    </w:p>
    <w:p w:rsidR="00403B25" w:rsidRPr="00B04C32" w:rsidRDefault="00403B25" w:rsidP="00E324DE">
      <w:pPr>
        <w:pStyle w:val="1"/>
        <w:shd w:val="clear" w:color="auto" w:fill="auto"/>
        <w:tabs>
          <w:tab w:val="left" w:pos="1431"/>
        </w:tabs>
        <w:spacing w:line="302" w:lineRule="exact"/>
        <w:ind w:left="709"/>
        <w:rPr>
          <w:color w:val="auto"/>
        </w:rPr>
      </w:pPr>
    </w:p>
    <w:p w:rsidR="00222426" w:rsidRPr="00B04C32" w:rsidRDefault="002B78BE">
      <w:pPr>
        <w:pStyle w:val="11"/>
        <w:keepNext/>
        <w:keepLines/>
        <w:shd w:val="clear" w:color="auto" w:fill="auto"/>
        <w:ind w:left="20" w:firstLine="700"/>
        <w:jc w:val="both"/>
        <w:rPr>
          <w:color w:val="auto"/>
        </w:rPr>
      </w:pPr>
      <w:bookmarkStart w:id="4" w:name="bookmark4"/>
      <w:r w:rsidRPr="00B04C32">
        <w:rPr>
          <w:color w:val="auto"/>
        </w:rPr>
        <w:lastRenderedPageBreak/>
        <w:t xml:space="preserve">3.3. </w:t>
      </w:r>
      <w:r w:rsidR="0080049E" w:rsidRPr="00B04C32">
        <w:rPr>
          <w:color w:val="auto"/>
          <w:lang w:val="ru-RU"/>
        </w:rPr>
        <w:t>Гарантирующий поставщик</w:t>
      </w:r>
      <w:r w:rsidRPr="00B04C32">
        <w:rPr>
          <w:color w:val="auto"/>
        </w:rPr>
        <w:t xml:space="preserve"> вправе:</w:t>
      </w:r>
      <w:bookmarkEnd w:id="4"/>
    </w:p>
    <w:p w:rsidR="00222426" w:rsidRPr="00B04C32" w:rsidRDefault="002B78BE">
      <w:pPr>
        <w:pStyle w:val="1"/>
        <w:numPr>
          <w:ilvl w:val="0"/>
          <w:numId w:val="2"/>
        </w:numPr>
        <w:shd w:val="clear" w:color="auto" w:fill="auto"/>
        <w:tabs>
          <w:tab w:val="left" w:pos="1420"/>
        </w:tabs>
        <w:spacing w:line="302" w:lineRule="exact"/>
        <w:ind w:left="20" w:right="20" w:firstLine="700"/>
        <w:rPr>
          <w:color w:val="auto"/>
        </w:rPr>
      </w:pPr>
      <w:r w:rsidRPr="00B04C32">
        <w:rPr>
          <w:color w:val="auto"/>
        </w:rPr>
        <w:t xml:space="preserve">Требовать от Потребителя внесения платы за потребленные коммунальные услуги по </w:t>
      </w:r>
      <w:r w:rsidR="0080049E" w:rsidRPr="00B04C32">
        <w:rPr>
          <w:color w:val="auto"/>
          <w:lang w:val="ru-RU"/>
        </w:rPr>
        <w:t>электроснабжению в жило</w:t>
      </w:r>
      <w:r w:rsidR="007E4DE4" w:rsidRPr="00B04C32">
        <w:rPr>
          <w:color w:val="auto"/>
          <w:lang w:val="ru-RU"/>
        </w:rPr>
        <w:t>м</w:t>
      </w:r>
      <w:r w:rsidR="0080049E" w:rsidRPr="00B04C32">
        <w:rPr>
          <w:color w:val="auto"/>
          <w:lang w:val="ru-RU"/>
        </w:rPr>
        <w:t xml:space="preserve"> помещени</w:t>
      </w:r>
      <w:r w:rsidR="007E4DE4" w:rsidRPr="00B04C32">
        <w:rPr>
          <w:color w:val="auto"/>
          <w:lang w:val="ru-RU"/>
        </w:rPr>
        <w:t>и</w:t>
      </w:r>
      <w:r w:rsidRPr="00B04C32">
        <w:rPr>
          <w:color w:val="auto"/>
        </w:rPr>
        <w:t xml:space="preserve"> в сроки и в порядке, предусмотренные настоящим Договором, а также уплаты неустоек (штрафов, пеней) в соответствии с действующим законодательством Российской Федерации;</w:t>
      </w:r>
    </w:p>
    <w:p w:rsidR="00222426" w:rsidRPr="00B04C32" w:rsidRDefault="002B78BE">
      <w:pPr>
        <w:pStyle w:val="1"/>
        <w:numPr>
          <w:ilvl w:val="0"/>
          <w:numId w:val="2"/>
        </w:numPr>
        <w:shd w:val="clear" w:color="auto" w:fill="auto"/>
        <w:tabs>
          <w:tab w:val="left" w:pos="1431"/>
        </w:tabs>
        <w:spacing w:line="302" w:lineRule="exact"/>
        <w:ind w:left="20" w:right="20" w:firstLine="700"/>
        <w:rPr>
          <w:color w:val="auto"/>
        </w:rPr>
      </w:pPr>
      <w:r w:rsidRPr="00B04C32">
        <w:rPr>
          <w:color w:val="auto"/>
        </w:rPr>
        <w:t>Осуществлять в порядке, установленном действующим законодательством Российской Федерации, проверку достоверности передаваемых сведений о показаниях индивидуальных приборов учета, а также осуществлять проверку состояния указанных приборов учета путем посещения помещений, в которых установлены эти приборы учета;</w:t>
      </w:r>
    </w:p>
    <w:p w:rsidR="00222426" w:rsidRPr="00B04C32" w:rsidRDefault="002B78BE">
      <w:pPr>
        <w:pStyle w:val="1"/>
        <w:numPr>
          <w:ilvl w:val="0"/>
          <w:numId w:val="2"/>
        </w:numPr>
        <w:shd w:val="clear" w:color="auto" w:fill="auto"/>
        <w:tabs>
          <w:tab w:val="left" w:pos="1424"/>
        </w:tabs>
        <w:spacing w:line="302" w:lineRule="exact"/>
        <w:ind w:left="20" w:right="20" w:firstLine="700"/>
        <w:rPr>
          <w:color w:val="auto"/>
        </w:rPr>
      </w:pPr>
      <w:r w:rsidRPr="00B04C32">
        <w:rPr>
          <w:color w:val="auto"/>
        </w:rPr>
        <w:t xml:space="preserve">Требовать допуска в занимаемое Потребителем жилое помещение представителей </w:t>
      </w:r>
      <w:r w:rsidR="0080049E" w:rsidRPr="00B04C32">
        <w:rPr>
          <w:color w:val="auto"/>
          <w:lang w:val="ru-RU"/>
        </w:rPr>
        <w:t>Гарантирующего поставщика</w:t>
      </w:r>
      <w:r w:rsidRPr="00B04C32">
        <w:rPr>
          <w:color w:val="auto"/>
        </w:rPr>
        <w:t xml:space="preserve"> для осмотра технического состояния внутриквартирного оборудования;</w:t>
      </w:r>
    </w:p>
    <w:p w:rsidR="00222426" w:rsidRPr="00B04C32" w:rsidRDefault="002B78BE">
      <w:pPr>
        <w:pStyle w:val="1"/>
        <w:numPr>
          <w:ilvl w:val="0"/>
          <w:numId w:val="2"/>
        </w:numPr>
        <w:shd w:val="clear" w:color="auto" w:fill="auto"/>
        <w:tabs>
          <w:tab w:val="left" w:pos="1420"/>
        </w:tabs>
        <w:spacing w:line="302" w:lineRule="exact"/>
        <w:ind w:left="20" w:right="20" w:firstLine="700"/>
        <w:rPr>
          <w:color w:val="auto"/>
        </w:rPr>
      </w:pPr>
      <w:r w:rsidRPr="00B04C32">
        <w:rPr>
          <w:color w:val="auto"/>
        </w:rPr>
        <w:t>Осуществлять приостановление или ограничение предоставления коммунальной услуги по основаниям и в порядке, установленным действующим законодательством Российской Федерации. Временное приостановление или ограничение предоставления коммунальных услуг не является расторжением настоящего Договора;</w:t>
      </w:r>
    </w:p>
    <w:p w:rsidR="00222426" w:rsidRPr="00B04C32" w:rsidRDefault="002B78BE">
      <w:pPr>
        <w:pStyle w:val="1"/>
        <w:numPr>
          <w:ilvl w:val="0"/>
          <w:numId w:val="2"/>
        </w:numPr>
        <w:shd w:val="clear" w:color="auto" w:fill="auto"/>
        <w:tabs>
          <w:tab w:val="left" w:pos="1442"/>
        </w:tabs>
        <w:spacing w:line="302" w:lineRule="exact"/>
        <w:ind w:left="20" w:right="20" w:firstLine="700"/>
        <w:rPr>
          <w:color w:val="auto"/>
        </w:rPr>
      </w:pPr>
      <w:r w:rsidRPr="00B04C32">
        <w:rPr>
          <w:color w:val="auto"/>
        </w:rPr>
        <w:t xml:space="preserve">В установленном действующим законодательством Российской Федерации порядке требовать от Потребителя полного возмещения убытков, понесенных </w:t>
      </w:r>
      <w:r w:rsidR="0080049E" w:rsidRPr="00B04C32">
        <w:rPr>
          <w:color w:val="auto"/>
          <w:lang w:val="ru-RU"/>
        </w:rPr>
        <w:t>Гарантирующим поставщиком</w:t>
      </w:r>
      <w:r w:rsidRPr="00B04C32">
        <w:rPr>
          <w:color w:val="auto"/>
        </w:rPr>
        <w:t xml:space="preserve"> в результате нарушения Потребителем обязательств по настоящему Договору, в том числе в случае невыполнения Потребителем обязанности допускать в занимаемое им жилое помещение представителей </w:t>
      </w:r>
      <w:r w:rsidR="002021E0" w:rsidRPr="00B04C32">
        <w:rPr>
          <w:color w:val="auto"/>
          <w:lang w:val="ru-RU"/>
        </w:rPr>
        <w:t>Гарантирующего поставщика</w:t>
      </w:r>
      <w:r w:rsidRPr="00B04C32">
        <w:rPr>
          <w:color w:val="auto"/>
        </w:rPr>
        <w:t>;</w:t>
      </w:r>
    </w:p>
    <w:p w:rsidR="00222426" w:rsidRPr="00B04C32" w:rsidRDefault="002B78BE">
      <w:pPr>
        <w:pStyle w:val="1"/>
        <w:numPr>
          <w:ilvl w:val="0"/>
          <w:numId w:val="2"/>
        </w:numPr>
        <w:shd w:val="clear" w:color="auto" w:fill="auto"/>
        <w:tabs>
          <w:tab w:val="left" w:pos="1428"/>
        </w:tabs>
        <w:spacing w:line="302" w:lineRule="exact"/>
        <w:ind w:left="20" w:right="20" w:firstLine="700"/>
        <w:rPr>
          <w:color w:val="auto"/>
        </w:rPr>
      </w:pPr>
      <w:r w:rsidRPr="00B04C32">
        <w:rPr>
          <w:color w:val="auto"/>
        </w:rPr>
        <w:t xml:space="preserve">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приборами учета </w:t>
      </w:r>
      <w:r w:rsidR="002021E0" w:rsidRPr="00B04C32">
        <w:rPr>
          <w:color w:val="auto"/>
          <w:lang w:val="ru-RU"/>
        </w:rPr>
        <w:t>электрической энергии</w:t>
      </w:r>
      <w:r w:rsidRPr="00B04C32">
        <w:rPr>
          <w:color w:val="auto"/>
        </w:rPr>
        <w:t>, и составлять акт об установлении количества таких граждан;</w:t>
      </w:r>
    </w:p>
    <w:p w:rsidR="00222426" w:rsidRPr="006E2964" w:rsidRDefault="002B78BE">
      <w:pPr>
        <w:pStyle w:val="1"/>
        <w:numPr>
          <w:ilvl w:val="0"/>
          <w:numId w:val="2"/>
        </w:numPr>
        <w:shd w:val="clear" w:color="auto" w:fill="auto"/>
        <w:tabs>
          <w:tab w:val="left" w:pos="1435"/>
        </w:tabs>
        <w:spacing w:line="302" w:lineRule="exact"/>
        <w:ind w:left="20" w:right="20" w:firstLine="700"/>
        <w:rPr>
          <w:color w:val="auto"/>
        </w:rPr>
      </w:pPr>
      <w:r w:rsidRPr="006E2964">
        <w:rPr>
          <w:color w:val="auto"/>
        </w:rPr>
        <w:t xml:space="preserve">Привлекать третьих лиц в целях исполнения отдельных </w:t>
      </w:r>
      <w:r w:rsidR="006652CB" w:rsidRPr="006E2964">
        <w:rPr>
          <w:color w:val="auto"/>
          <w:lang w:val="ru-RU"/>
        </w:rPr>
        <w:t>функций</w:t>
      </w:r>
      <w:r w:rsidR="006652CB" w:rsidRPr="006E2964">
        <w:rPr>
          <w:color w:val="auto"/>
        </w:rPr>
        <w:t xml:space="preserve"> по настоящему Договору</w:t>
      </w:r>
      <w:r w:rsidRPr="006E2964">
        <w:rPr>
          <w:color w:val="auto"/>
        </w:rPr>
        <w:t>;</w:t>
      </w:r>
    </w:p>
    <w:p w:rsidR="00222426" w:rsidRDefault="002B78BE">
      <w:pPr>
        <w:pStyle w:val="1"/>
        <w:numPr>
          <w:ilvl w:val="0"/>
          <w:numId w:val="2"/>
        </w:numPr>
        <w:shd w:val="clear" w:color="auto" w:fill="auto"/>
        <w:tabs>
          <w:tab w:val="left" w:pos="1428"/>
        </w:tabs>
        <w:spacing w:line="302" w:lineRule="exact"/>
        <w:ind w:left="20" w:right="20" w:firstLine="700"/>
        <w:rPr>
          <w:color w:val="auto"/>
        </w:rPr>
      </w:pPr>
      <w:r w:rsidRPr="00B04C32">
        <w:rPr>
          <w:color w:val="auto"/>
        </w:rPr>
        <w:t xml:space="preserve">Запрашивать копии документов о смене собственника либо об изменении формы собственности на жилое помещение в многоквартирном доме, о факте установки индивидуальных приборов учета, установленных в жилых помещениях и копии прочих документов, необходимых </w:t>
      </w:r>
      <w:r w:rsidR="000F3AD2" w:rsidRPr="00B04C32">
        <w:rPr>
          <w:color w:val="auto"/>
          <w:lang w:val="ru-RU"/>
        </w:rPr>
        <w:t>Гарантирующему поставщику</w:t>
      </w:r>
      <w:r w:rsidRPr="00B04C32">
        <w:rPr>
          <w:color w:val="auto"/>
        </w:rPr>
        <w:t xml:space="preserve"> в целях надлежащего исполнения принятых на себя обязательств в соответствии с настоящим Договором;</w:t>
      </w:r>
    </w:p>
    <w:p w:rsidR="00E324DE" w:rsidRPr="00B04C32" w:rsidRDefault="00E324DE">
      <w:pPr>
        <w:pStyle w:val="1"/>
        <w:numPr>
          <w:ilvl w:val="0"/>
          <w:numId w:val="2"/>
        </w:numPr>
        <w:shd w:val="clear" w:color="auto" w:fill="auto"/>
        <w:tabs>
          <w:tab w:val="left" w:pos="1428"/>
        </w:tabs>
        <w:spacing w:line="302" w:lineRule="exact"/>
        <w:ind w:left="20" w:right="20" w:firstLine="700"/>
        <w:rPr>
          <w:color w:val="auto"/>
        </w:rPr>
      </w:pPr>
      <w:r w:rsidRPr="00B04C32">
        <w:rPr>
          <w:color w:val="auto"/>
        </w:rPr>
        <w:t>Принимать участие в проверке факта предоставления коммунальной услуги ненадлежащего качества и (или) с перерывами, превышающими установленную продолжительность, в порядке, установленном действующим законодательством Российской Федерации;</w:t>
      </w:r>
    </w:p>
    <w:p w:rsidR="007458AD" w:rsidRPr="00B04C32" w:rsidRDefault="002B78BE" w:rsidP="007458AD">
      <w:pPr>
        <w:pStyle w:val="1"/>
        <w:numPr>
          <w:ilvl w:val="0"/>
          <w:numId w:val="2"/>
        </w:numPr>
        <w:shd w:val="clear" w:color="auto" w:fill="auto"/>
        <w:tabs>
          <w:tab w:val="left" w:pos="1420"/>
        </w:tabs>
        <w:spacing w:line="302" w:lineRule="exact"/>
        <w:ind w:left="20" w:right="20" w:firstLine="700"/>
        <w:rPr>
          <w:color w:val="auto"/>
        </w:rPr>
      </w:pPr>
      <w:r w:rsidRPr="00B04C32">
        <w:rPr>
          <w:color w:val="auto"/>
        </w:rPr>
        <w:t>Осуществлять иные права, предусмотренные действующим законодательством Российской Федерации и настоящим Договором.</w:t>
      </w:r>
      <w:bookmarkStart w:id="5" w:name="bookmark5"/>
    </w:p>
    <w:p w:rsidR="00222426" w:rsidRPr="00B04C32" w:rsidRDefault="002B78BE" w:rsidP="007458AD">
      <w:pPr>
        <w:pStyle w:val="1"/>
        <w:shd w:val="clear" w:color="auto" w:fill="auto"/>
        <w:tabs>
          <w:tab w:val="left" w:pos="1420"/>
        </w:tabs>
        <w:spacing w:line="302" w:lineRule="exact"/>
        <w:ind w:left="720" w:right="20"/>
        <w:rPr>
          <w:b/>
          <w:color w:val="auto"/>
        </w:rPr>
      </w:pPr>
      <w:r w:rsidRPr="00B04C32">
        <w:rPr>
          <w:b/>
          <w:color w:val="auto"/>
        </w:rPr>
        <w:t>3.4. Потребитель обязан:</w:t>
      </w:r>
      <w:bookmarkEnd w:id="5"/>
    </w:p>
    <w:p w:rsidR="00222426" w:rsidRPr="00B04C32" w:rsidRDefault="002B78BE">
      <w:pPr>
        <w:pStyle w:val="1"/>
        <w:numPr>
          <w:ilvl w:val="0"/>
          <w:numId w:val="3"/>
        </w:numPr>
        <w:shd w:val="clear" w:color="auto" w:fill="auto"/>
        <w:tabs>
          <w:tab w:val="left" w:pos="1431"/>
        </w:tabs>
        <w:spacing w:line="302" w:lineRule="exact"/>
        <w:ind w:left="20" w:right="20" w:firstLine="700"/>
        <w:rPr>
          <w:color w:val="auto"/>
        </w:rPr>
      </w:pPr>
      <w:r w:rsidRPr="00B04C32">
        <w:rPr>
          <w:color w:val="auto"/>
        </w:rPr>
        <w:t>Своевременно и в полном объеме вносить по реквизитам</w:t>
      </w:r>
      <w:r w:rsidR="001B010C" w:rsidRPr="001B010C">
        <w:rPr>
          <w:color w:val="auto"/>
          <w:lang w:val="ru-RU"/>
        </w:rPr>
        <w:t xml:space="preserve"> </w:t>
      </w:r>
      <w:r w:rsidR="001B010C" w:rsidRPr="00B04C32">
        <w:rPr>
          <w:color w:val="auto"/>
          <w:lang w:val="ru-RU"/>
        </w:rPr>
        <w:t>Гарантирующего поставщика</w:t>
      </w:r>
      <w:r w:rsidRPr="00B04C32">
        <w:rPr>
          <w:color w:val="auto"/>
        </w:rPr>
        <w:t xml:space="preserve">, указанным в квитанции на оплату </w:t>
      </w:r>
      <w:r w:rsidR="00577A3F" w:rsidRPr="00B04C32">
        <w:rPr>
          <w:color w:val="auto"/>
          <w:lang w:val="ru-RU"/>
        </w:rPr>
        <w:t>электрической</w:t>
      </w:r>
      <w:r w:rsidR="00215904" w:rsidRPr="00B04C32">
        <w:rPr>
          <w:color w:val="auto"/>
        </w:rPr>
        <w:t xml:space="preserve"> энергии</w:t>
      </w:r>
      <w:r w:rsidR="001B010C">
        <w:rPr>
          <w:color w:val="auto"/>
          <w:lang w:val="ru-RU"/>
        </w:rPr>
        <w:t>,</w:t>
      </w:r>
      <w:r w:rsidRPr="00B04C32">
        <w:rPr>
          <w:color w:val="auto"/>
        </w:rPr>
        <w:t xml:space="preserve"> плату за коммунальные услуги по </w:t>
      </w:r>
      <w:r w:rsidR="00931608" w:rsidRPr="00B04C32">
        <w:rPr>
          <w:color w:val="auto"/>
          <w:lang w:val="ru-RU"/>
        </w:rPr>
        <w:t>электроснабжению жилого помещения</w:t>
      </w:r>
      <w:r w:rsidRPr="00B04C32">
        <w:rPr>
          <w:color w:val="auto"/>
        </w:rPr>
        <w:t xml:space="preserve"> в порядке и в сроки, предусмотренные настоящим Договором и действующим законодательством Российской Федерации;</w:t>
      </w:r>
    </w:p>
    <w:p w:rsidR="00222426" w:rsidRPr="00B04C32" w:rsidRDefault="002B78BE">
      <w:pPr>
        <w:pStyle w:val="1"/>
        <w:numPr>
          <w:ilvl w:val="0"/>
          <w:numId w:val="3"/>
        </w:numPr>
        <w:shd w:val="clear" w:color="auto" w:fill="auto"/>
        <w:tabs>
          <w:tab w:val="left" w:pos="1420"/>
        </w:tabs>
        <w:spacing w:line="302" w:lineRule="exact"/>
        <w:ind w:left="20" w:right="20" w:firstLine="700"/>
        <w:rPr>
          <w:color w:val="auto"/>
        </w:rPr>
      </w:pPr>
      <w:r w:rsidRPr="00B04C32">
        <w:rPr>
          <w:color w:val="auto"/>
        </w:rPr>
        <w:t xml:space="preserve">При обнаружении неисправностей, пожара и аварий во внутриквартирном и внутридомовом оборудовании, а также при обнаружении нарушений качества предоставления коммунальной услуги немедленно сообщать о них лицу, привлечённому собственниками помещений в многоквартирном доме для обслуживания внутридомовых инженерных систем, уполномоченному представителю собственников помещений в многоквартирном доме и </w:t>
      </w:r>
      <w:r w:rsidR="00577A3F" w:rsidRPr="00B04C32">
        <w:rPr>
          <w:color w:val="auto"/>
          <w:lang w:val="ru-RU"/>
        </w:rPr>
        <w:t>Гарантирующему поставщику</w:t>
      </w:r>
      <w:r w:rsidRPr="00B04C32">
        <w:rPr>
          <w:color w:val="auto"/>
        </w:rPr>
        <w:t>, а при наличии возможности - принимать все меры по устранению таких неисправностей, пожара и аварий;</w:t>
      </w:r>
    </w:p>
    <w:p w:rsidR="00222426" w:rsidRPr="00B04C32" w:rsidRDefault="002B78BE">
      <w:pPr>
        <w:pStyle w:val="1"/>
        <w:numPr>
          <w:ilvl w:val="0"/>
          <w:numId w:val="3"/>
        </w:numPr>
        <w:shd w:val="clear" w:color="auto" w:fill="auto"/>
        <w:tabs>
          <w:tab w:val="left" w:pos="1424"/>
        </w:tabs>
        <w:spacing w:line="302" w:lineRule="exact"/>
        <w:ind w:left="20" w:right="20" w:firstLine="700"/>
        <w:rPr>
          <w:color w:val="auto"/>
        </w:rPr>
      </w:pPr>
      <w:r w:rsidRPr="00B04C32">
        <w:rPr>
          <w:color w:val="auto"/>
        </w:rPr>
        <w:t>Обеспечить оснащение жилого помещения индивидуальными приборами учета, а также ввод в эксплуатацию установленных приборов учета, их надлежащую техническую эксплуатацию, сохранность и своевременность замены в порядке и сроки, установленные действующим законодательством Российской Федерации, обеспечивать сохранность пломб на приборах учета;</w:t>
      </w:r>
    </w:p>
    <w:p w:rsidR="00222426" w:rsidRPr="00B04C32" w:rsidRDefault="00931608">
      <w:pPr>
        <w:pStyle w:val="1"/>
        <w:shd w:val="clear" w:color="auto" w:fill="auto"/>
        <w:spacing w:line="302" w:lineRule="exact"/>
        <w:ind w:left="20" w:right="20" w:firstLine="840"/>
        <w:rPr>
          <w:color w:val="auto"/>
        </w:rPr>
      </w:pPr>
      <w:r w:rsidRPr="00B04C32">
        <w:rPr>
          <w:color w:val="auto"/>
          <w:lang w:val="ru-RU"/>
        </w:rPr>
        <w:t>Предоставить</w:t>
      </w:r>
      <w:r w:rsidR="002B78BE" w:rsidRPr="00B04C32">
        <w:rPr>
          <w:color w:val="auto"/>
        </w:rPr>
        <w:t xml:space="preserve"> </w:t>
      </w:r>
      <w:r w:rsidR="00577A3F" w:rsidRPr="00B04C32">
        <w:rPr>
          <w:color w:val="auto"/>
          <w:lang w:val="ru-RU"/>
        </w:rPr>
        <w:t>Гарантирующему поставщику</w:t>
      </w:r>
      <w:r w:rsidR="002B78BE" w:rsidRPr="00B04C32">
        <w:rPr>
          <w:color w:val="auto"/>
        </w:rPr>
        <w:t xml:space="preserve"> в течении 3 (трех) рабочих дней с момента установки либо замены приборов учета копии документов о факте установки </w:t>
      </w:r>
      <w:r w:rsidRPr="00B04C32">
        <w:rPr>
          <w:color w:val="auto"/>
          <w:lang w:val="ru-RU"/>
        </w:rPr>
        <w:t xml:space="preserve">(замены) </w:t>
      </w:r>
      <w:r w:rsidR="002B78BE" w:rsidRPr="00B04C32">
        <w:rPr>
          <w:color w:val="auto"/>
        </w:rPr>
        <w:t>таких приборов учета в жилых помещениях.</w:t>
      </w:r>
    </w:p>
    <w:p w:rsidR="00222426" w:rsidRPr="00B04C32" w:rsidRDefault="002B78BE">
      <w:pPr>
        <w:pStyle w:val="1"/>
        <w:numPr>
          <w:ilvl w:val="0"/>
          <w:numId w:val="3"/>
        </w:numPr>
        <w:shd w:val="clear" w:color="auto" w:fill="auto"/>
        <w:tabs>
          <w:tab w:val="left" w:pos="1431"/>
        </w:tabs>
        <w:spacing w:line="302" w:lineRule="exact"/>
        <w:ind w:left="20" w:right="20" w:firstLine="700"/>
        <w:rPr>
          <w:color w:val="auto"/>
        </w:rPr>
      </w:pPr>
      <w:r w:rsidRPr="00B04C32">
        <w:rPr>
          <w:color w:val="auto"/>
        </w:rPr>
        <w:lastRenderedPageBreak/>
        <w:t xml:space="preserve">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w:t>
      </w:r>
      <w:r w:rsidR="003A1E39" w:rsidRPr="00B04C32">
        <w:rPr>
          <w:color w:val="auto"/>
          <w:lang w:val="ru-RU"/>
        </w:rPr>
        <w:t>не</w:t>
      </w:r>
      <w:r w:rsidR="00095236" w:rsidRPr="00B04C32">
        <w:rPr>
          <w:color w:val="auto"/>
          <w:lang w:val="ru-RU"/>
        </w:rPr>
        <w:t>соотве</w:t>
      </w:r>
      <w:r w:rsidR="003A1E39" w:rsidRPr="00B04C32">
        <w:rPr>
          <w:color w:val="auto"/>
          <w:lang w:val="ru-RU"/>
        </w:rPr>
        <w:t>т</w:t>
      </w:r>
      <w:r w:rsidR="00095236" w:rsidRPr="00B04C32">
        <w:rPr>
          <w:color w:val="auto"/>
          <w:lang w:val="ru-RU"/>
        </w:rPr>
        <w:t>ствия класса точности</w:t>
      </w:r>
      <w:r w:rsidRPr="00B04C32">
        <w:rPr>
          <w:color w:val="auto"/>
        </w:rPr>
        <w:t xml:space="preserve"> прибора учета, истечения межповерочного интервала приборов учета, незамедлительно известить об этом </w:t>
      </w:r>
      <w:r w:rsidR="00577A3F" w:rsidRPr="00B04C32">
        <w:rPr>
          <w:color w:val="auto"/>
          <w:lang w:val="ru-RU"/>
        </w:rPr>
        <w:t>Гарантирующего поставщика</w:t>
      </w:r>
      <w:r w:rsidRPr="00B04C32">
        <w:rPr>
          <w:color w:val="auto"/>
        </w:rPr>
        <w:t xml:space="preserve"> и сообщить показания прибора учета на момент его выхода из строя (возникновения неисправности);</w:t>
      </w:r>
    </w:p>
    <w:p w:rsidR="00222426" w:rsidRPr="00B04C32" w:rsidRDefault="002B78BE">
      <w:pPr>
        <w:pStyle w:val="1"/>
        <w:numPr>
          <w:ilvl w:val="0"/>
          <w:numId w:val="3"/>
        </w:numPr>
        <w:shd w:val="clear" w:color="auto" w:fill="auto"/>
        <w:tabs>
          <w:tab w:val="left" w:pos="1431"/>
        </w:tabs>
        <w:spacing w:line="302" w:lineRule="exact"/>
        <w:ind w:left="20" w:right="20" w:firstLine="700"/>
        <w:rPr>
          <w:color w:val="auto"/>
        </w:rPr>
      </w:pPr>
      <w:r w:rsidRPr="00B04C32">
        <w:rPr>
          <w:color w:val="auto"/>
        </w:rPr>
        <w:t xml:space="preserve">Ежемесячно в период с 23 (двадцать третьего) числа по 25 (двадцать пятое) число самостоятельно осуществлять снятие показаний индивидуальных приборов учета и предоставлять их </w:t>
      </w:r>
      <w:r w:rsidR="00577A3F" w:rsidRPr="00B04C32">
        <w:rPr>
          <w:color w:val="auto"/>
          <w:lang w:val="ru-RU"/>
        </w:rPr>
        <w:t>Гарантирующему поставщику</w:t>
      </w:r>
      <w:r w:rsidRPr="00B04C32">
        <w:rPr>
          <w:color w:val="auto"/>
        </w:rPr>
        <w:t xml:space="preserve"> </w:t>
      </w:r>
      <w:r w:rsidR="00DB764D">
        <w:rPr>
          <w:color w:val="auto"/>
        </w:rPr>
        <w:t>не позднее 25</w:t>
      </w:r>
      <w:r w:rsidRPr="00B04C32">
        <w:rPr>
          <w:color w:val="auto"/>
        </w:rPr>
        <w:t xml:space="preserve"> (двадцать </w:t>
      </w:r>
      <w:r w:rsidR="00DB764D">
        <w:rPr>
          <w:color w:val="auto"/>
          <w:lang w:val="ru-RU"/>
        </w:rPr>
        <w:t>пятого</w:t>
      </w:r>
      <w:r w:rsidRPr="00B04C32">
        <w:rPr>
          <w:color w:val="auto"/>
        </w:rPr>
        <w:t>) числа того же месяца;</w:t>
      </w:r>
    </w:p>
    <w:p w:rsidR="00222426" w:rsidRPr="00B04C32" w:rsidRDefault="002B78BE">
      <w:pPr>
        <w:pStyle w:val="1"/>
        <w:numPr>
          <w:ilvl w:val="0"/>
          <w:numId w:val="3"/>
        </w:numPr>
        <w:shd w:val="clear" w:color="auto" w:fill="auto"/>
        <w:tabs>
          <w:tab w:val="left" w:pos="1424"/>
        </w:tabs>
        <w:spacing w:line="302" w:lineRule="exact"/>
        <w:ind w:left="20" w:right="20" w:firstLine="700"/>
        <w:rPr>
          <w:color w:val="auto"/>
        </w:rPr>
      </w:pPr>
      <w:r w:rsidRPr="00B04C32">
        <w:rPr>
          <w:color w:val="auto"/>
        </w:rPr>
        <w:t xml:space="preserve">Допускать представителей </w:t>
      </w:r>
      <w:r w:rsidR="00577A3F" w:rsidRPr="00B04C32">
        <w:rPr>
          <w:color w:val="auto"/>
          <w:lang w:val="ru-RU"/>
        </w:rPr>
        <w:t>Гарантирующего поставщика</w:t>
      </w:r>
      <w:r w:rsidRPr="00B04C32">
        <w:rPr>
          <w:color w:val="auto"/>
        </w:rPr>
        <w:t xml:space="preserve"> в занимаемое жилое помещение для снятия показаний приборов учета </w:t>
      </w:r>
      <w:r w:rsidR="00577A3F" w:rsidRPr="00B04C32">
        <w:rPr>
          <w:color w:val="auto"/>
          <w:lang w:val="ru-RU"/>
        </w:rPr>
        <w:t>электрической энергии</w:t>
      </w:r>
      <w:r w:rsidRPr="00B04C32">
        <w:rPr>
          <w:color w:val="auto"/>
        </w:rPr>
        <w:t>, проверки их состояния, факта их наличия или отсутствия, а также для проверки достоверности переданных Потребителем сведений о показаниях таких приборов учета в порядке, указанном действующим законодательством Российской Федерации;</w:t>
      </w:r>
    </w:p>
    <w:p w:rsidR="00222426" w:rsidRPr="00B04C32" w:rsidRDefault="002B78BE">
      <w:pPr>
        <w:pStyle w:val="1"/>
        <w:shd w:val="clear" w:color="auto" w:fill="auto"/>
        <w:spacing w:line="302" w:lineRule="exact"/>
        <w:ind w:left="20" w:right="20" w:firstLine="840"/>
        <w:rPr>
          <w:color w:val="auto"/>
        </w:rPr>
      </w:pPr>
      <w:r w:rsidRPr="00B04C32">
        <w:rPr>
          <w:color w:val="auto"/>
        </w:rPr>
        <w:t xml:space="preserve">В случае необеспечения Потребителем доступа </w:t>
      </w:r>
      <w:r w:rsidR="00577A3F" w:rsidRPr="00B04C32">
        <w:rPr>
          <w:color w:val="auto"/>
          <w:lang w:val="ru-RU"/>
        </w:rPr>
        <w:t>Гарантирующего поставщика</w:t>
      </w:r>
      <w:r w:rsidRPr="00B04C32">
        <w:rPr>
          <w:color w:val="auto"/>
        </w:rPr>
        <w:t xml:space="preserve"> к указанным приборам учета, </w:t>
      </w:r>
      <w:r w:rsidR="00577A3F" w:rsidRPr="00B04C32">
        <w:rPr>
          <w:color w:val="auto"/>
          <w:lang w:val="ru-RU"/>
        </w:rPr>
        <w:t>Гарантирующий поставщик</w:t>
      </w:r>
      <w:r w:rsidRPr="00B04C32">
        <w:rPr>
          <w:color w:val="auto"/>
        </w:rPr>
        <w:t xml:space="preserve"> вправе определять объем </w:t>
      </w:r>
      <w:r w:rsidR="00385542" w:rsidRPr="00B04C32">
        <w:rPr>
          <w:color w:val="auto"/>
          <w:lang w:val="ru-RU"/>
        </w:rPr>
        <w:t>потребления коммунальной услуги по электроснабжению жилого помещения</w:t>
      </w:r>
      <w:r w:rsidRPr="00B04C32">
        <w:rPr>
          <w:color w:val="auto"/>
        </w:rPr>
        <w:t xml:space="preserve"> расчетным методом в порядке, установленном действующим законодательством Российской Федерации;</w:t>
      </w:r>
    </w:p>
    <w:p w:rsidR="00222426" w:rsidRPr="00B04C32" w:rsidRDefault="002B78BE">
      <w:pPr>
        <w:pStyle w:val="1"/>
        <w:numPr>
          <w:ilvl w:val="0"/>
          <w:numId w:val="3"/>
        </w:numPr>
        <w:shd w:val="clear" w:color="auto" w:fill="auto"/>
        <w:tabs>
          <w:tab w:val="left" w:pos="1413"/>
        </w:tabs>
        <w:spacing w:line="302" w:lineRule="exact"/>
        <w:ind w:left="20" w:right="20" w:firstLine="700"/>
        <w:rPr>
          <w:color w:val="auto"/>
        </w:rPr>
      </w:pPr>
      <w:r w:rsidRPr="00B04C32">
        <w:rPr>
          <w:color w:val="auto"/>
        </w:rPr>
        <w:t xml:space="preserve">Допускать представителей </w:t>
      </w:r>
      <w:r w:rsidR="00577A3F" w:rsidRPr="00B04C32">
        <w:rPr>
          <w:color w:val="auto"/>
          <w:lang w:val="ru-RU"/>
        </w:rPr>
        <w:t>Гарантирующего поставщика</w:t>
      </w:r>
      <w:r w:rsidRPr="00B04C32">
        <w:rPr>
          <w:color w:val="auto"/>
        </w:rPr>
        <w:t xml:space="preserve"> в занимаемое жилое помещение для осмотра технического состояния внутриквартирного оборудования;</w:t>
      </w:r>
    </w:p>
    <w:p w:rsidR="00222426" w:rsidRPr="00B04C32" w:rsidRDefault="002B78BE">
      <w:pPr>
        <w:pStyle w:val="1"/>
        <w:numPr>
          <w:ilvl w:val="0"/>
          <w:numId w:val="3"/>
        </w:numPr>
        <w:shd w:val="clear" w:color="auto" w:fill="auto"/>
        <w:tabs>
          <w:tab w:val="left" w:pos="1420"/>
        </w:tabs>
        <w:spacing w:line="302" w:lineRule="exact"/>
        <w:ind w:left="20" w:right="20" w:firstLine="700"/>
        <w:rPr>
          <w:color w:val="auto"/>
        </w:rPr>
      </w:pPr>
      <w:r w:rsidRPr="00B04C32">
        <w:rPr>
          <w:color w:val="auto"/>
        </w:rPr>
        <w:t xml:space="preserve">Допускать представителей </w:t>
      </w:r>
      <w:r w:rsidR="00577A3F" w:rsidRPr="00B04C32">
        <w:rPr>
          <w:color w:val="auto"/>
          <w:lang w:val="ru-RU"/>
        </w:rPr>
        <w:t>Гарантирующего поставщика</w:t>
      </w:r>
      <w:r w:rsidRPr="00B04C32">
        <w:rPr>
          <w:color w:val="auto"/>
        </w:rPr>
        <w:t xml:space="preserve"> в занимаемое жилое помещение для приостановления или ограничения предоставления коммунальной услуги по основаниям и в порядке, установленным действующим законодательством Российской Федерации;</w:t>
      </w:r>
    </w:p>
    <w:p w:rsidR="00222426" w:rsidRPr="00B04C32" w:rsidRDefault="002B78BE">
      <w:pPr>
        <w:pStyle w:val="1"/>
        <w:numPr>
          <w:ilvl w:val="0"/>
          <w:numId w:val="3"/>
        </w:numPr>
        <w:shd w:val="clear" w:color="auto" w:fill="auto"/>
        <w:tabs>
          <w:tab w:val="left" w:pos="1435"/>
        </w:tabs>
        <w:spacing w:line="302" w:lineRule="exact"/>
        <w:ind w:left="20" w:right="20" w:firstLine="700"/>
        <w:rPr>
          <w:color w:val="auto"/>
        </w:rPr>
      </w:pPr>
      <w:r w:rsidRPr="00B04C32">
        <w:rPr>
          <w:color w:val="auto"/>
        </w:rPr>
        <w:t xml:space="preserve">Возмещать </w:t>
      </w:r>
      <w:r w:rsidR="00577A3F" w:rsidRPr="00B04C32">
        <w:rPr>
          <w:color w:val="auto"/>
          <w:lang w:val="ru-RU"/>
        </w:rPr>
        <w:t>Гарантирующему поставщику</w:t>
      </w:r>
      <w:r w:rsidRPr="00B04C32">
        <w:rPr>
          <w:color w:val="auto"/>
        </w:rPr>
        <w:t xml:space="preserve"> расходы по введению ограничения и (или) приостановлению и возобновлению предоставления коммунальной услуги в порядке и в размере, определённы</w:t>
      </w:r>
      <w:r w:rsidR="00F7095B" w:rsidRPr="00B04C32">
        <w:rPr>
          <w:color w:val="auto"/>
          <w:lang w:val="ru-RU"/>
        </w:rPr>
        <w:t>м</w:t>
      </w:r>
      <w:r w:rsidRPr="00B04C32">
        <w:rPr>
          <w:color w:val="auto"/>
        </w:rPr>
        <w:t xml:space="preserve"> </w:t>
      </w:r>
      <w:r w:rsidR="00577A3F" w:rsidRPr="00B04C32">
        <w:rPr>
          <w:color w:val="auto"/>
          <w:lang w:val="ru-RU"/>
        </w:rPr>
        <w:t>Гарантирующим поставщиком</w:t>
      </w:r>
      <w:r w:rsidRPr="00B04C32">
        <w:rPr>
          <w:color w:val="auto"/>
        </w:rPr>
        <w:t xml:space="preserve"> в соответствии с действующим законодательством Российской Федерации;</w:t>
      </w:r>
    </w:p>
    <w:p w:rsidR="00222426" w:rsidRPr="00B04C32" w:rsidRDefault="002B78BE">
      <w:pPr>
        <w:pStyle w:val="1"/>
        <w:numPr>
          <w:ilvl w:val="0"/>
          <w:numId w:val="3"/>
        </w:numPr>
        <w:shd w:val="clear" w:color="auto" w:fill="auto"/>
        <w:tabs>
          <w:tab w:val="left" w:pos="1435"/>
        </w:tabs>
        <w:spacing w:line="302" w:lineRule="exact"/>
        <w:ind w:left="20" w:right="20" w:firstLine="700"/>
        <w:rPr>
          <w:color w:val="auto"/>
        </w:rPr>
      </w:pPr>
      <w:r w:rsidRPr="00B04C32">
        <w:rPr>
          <w:color w:val="auto"/>
        </w:rPr>
        <w:t xml:space="preserve">Возмещать </w:t>
      </w:r>
      <w:r w:rsidR="00F7095B" w:rsidRPr="00B04C32">
        <w:rPr>
          <w:color w:val="auto"/>
          <w:lang w:val="ru-RU"/>
        </w:rPr>
        <w:t xml:space="preserve">убытки, понесенные </w:t>
      </w:r>
      <w:r w:rsidR="00577A3F" w:rsidRPr="00B04C32">
        <w:rPr>
          <w:color w:val="auto"/>
          <w:lang w:val="ru-RU"/>
        </w:rPr>
        <w:t>Гарантирующ</w:t>
      </w:r>
      <w:r w:rsidR="00F7095B" w:rsidRPr="00B04C32">
        <w:rPr>
          <w:color w:val="auto"/>
          <w:lang w:val="ru-RU"/>
        </w:rPr>
        <w:t>им</w:t>
      </w:r>
      <w:r w:rsidR="00577A3F" w:rsidRPr="00B04C32">
        <w:rPr>
          <w:color w:val="auto"/>
          <w:lang w:val="ru-RU"/>
        </w:rPr>
        <w:t xml:space="preserve"> поставщик</w:t>
      </w:r>
      <w:r w:rsidR="00F7095B" w:rsidRPr="00B04C32">
        <w:rPr>
          <w:color w:val="auto"/>
          <w:lang w:val="ru-RU"/>
        </w:rPr>
        <w:t>ом</w:t>
      </w:r>
      <w:r w:rsidR="00F7095B" w:rsidRPr="00B04C32">
        <w:rPr>
          <w:color w:val="auto"/>
        </w:rPr>
        <w:t xml:space="preserve">, </w:t>
      </w:r>
      <w:r w:rsidRPr="00B04C32">
        <w:rPr>
          <w:color w:val="auto"/>
        </w:rPr>
        <w:t xml:space="preserve">в результате нарушения Потребителем обязательств по настоящему Договору, в том числе в случае невыполнения Потребителем обязанности допускать в занимаемое им жилое помещение представителей </w:t>
      </w:r>
      <w:r w:rsidR="00577A3F" w:rsidRPr="00B04C32">
        <w:rPr>
          <w:color w:val="auto"/>
          <w:lang w:val="ru-RU"/>
        </w:rPr>
        <w:t>Гарантирующего поставщика</w:t>
      </w:r>
      <w:r w:rsidRPr="00B04C32">
        <w:rPr>
          <w:color w:val="auto"/>
        </w:rPr>
        <w:t>;</w:t>
      </w:r>
    </w:p>
    <w:p w:rsidR="00222426" w:rsidRPr="00B04C32" w:rsidRDefault="002B78BE">
      <w:pPr>
        <w:pStyle w:val="1"/>
        <w:numPr>
          <w:ilvl w:val="0"/>
          <w:numId w:val="3"/>
        </w:numPr>
        <w:shd w:val="clear" w:color="auto" w:fill="auto"/>
        <w:tabs>
          <w:tab w:val="left" w:pos="1428"/>
        </w:tabs>
        <w:spacing w:line="302" w:lineRule="exact"/>
        <w:ind w:left="20" w:right="20" w:firstLine="700"/>
        <w:rPr>
          <w:color w:val="auto"/>
        </w:rPr>
      </w:pPr>
      <w:r w:rsidRPr="00B04C32">
        <w:rPr>
          <w:color w:val="auto"/>
        </w:rPr>
        <w:t xml:space="preserve">Информировать (способами, позволяющими подтвердить факт информирования) </w:t>
      </w:r>
      <w:r w:rsidR="00577A3F" w:rsidRPr="00B04C32">
        <w:rPr>
          <w:color w:val="auto"/>
          <w:lang w:val="ru-RU"/>
        </w:rPr>
        <w:t>Гарантирующего поставщика</w:t>
      </w:r>
      <w:r w:rsidRPr="00B04C32">
        <w:rPr>
          <w:color w:val="auto"/>
        </w:rPr>
        <w:t xml:space="preserve"> либо действующее по </w:t>
      </w:r>
      <w:r w:rsidR="009E765A" w:rsidRPr="00B04C32">
        <w:rPr>
          <w:color w:val="auto"/>
          <w:lang w:val="ru-RU"/>
        </w:rPr>
        <w:t>его</w:t>
      </w:r>
      <w:r w:rsidRPr="00B04C32">
        <w:rPr>
          <w:color w:val="auto"/>
        </w:rPr>
        <w:t xml:space="preserve"> поручению лицо об изменении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прибором учета;</w:t>
      </w:r>
    </w:p>
    <w:p w:rsidR="00222426" w:rsidRPr="00B04C32" w:rsidRDefault="002B78BE">
      <w:pPr>
        <w:pStyle w:val="1"/>
        <w:numPr>
          <w:ilvl w:val="0"/>
          <w:numId w:val="3"/>
        </w:numPr>
        <w:shd w:val="clear" w:color="auto" w:fill="auto"/>
        <w:tabs>
          <w:tab w:val="left" w:pos="1435"/>
        </w:tabs>
        <w:spacing w:line="302" w:lineRule="exact"/>
        <w:ind w:left="20" w:right="20" w:firstLine="700"/>
        <w:rPr>
          <w:color w:val="auto"/>
        </w:rPr>
      </w:pPr>
      <w:r w:rsidRPr="00B04C32">
        <w:rPr>
          <w:color w:val="auto"/>
        </w:rPr>
        <w:t xml:space="preserve">Информировать (способами, позволяющими подтвердить факт информирования) </w:t>
      </w:r>
      <w:r w:rsidR="00577A3F" w:rsidRPr="00B04C32">
        <w:rPr>
          <w:color w:val="auto"/>
          <w:lang w:val="ru-RU"/>
        </w:rPr>
        <w:t>Гарантирующего поставщика</w:t>
      </w:r>
      <w:r w:rsidRPr="00B04C32">
        <w:rPr>
          <w:color w:val="auto"/>
        </w:rPr>
        <w:t xml:space="preserve"> в течении 5 (пяти) рабочих дней о смене собственника либо об изменении формы собственности на жилое помещение в многоквартирном доме с предоставлением </w:t>
      </w:r>
      <w:r w:rsidR="004F5F35" w:rsidRPr="00B04C32">
        <w:rPr>
          <w:color w:val="auto"/>
          <w:lang w:val="ru-RU"/>
        </w:rPr>
        <w:t>заверенных</w:t>
      </w:r>
      <w:r w:rsidRPr="00B04C32">
        <w:rPr>
          <w:color w:val="auto"/>
        </w:rPr>
        <w:t xml:space="preserve"> копий документов, подтверждающих право собственности на жилое помещение в многоквартирном доме.</w:t>
      </w:r>
    </w:p>
    <w:p w:rsidR="00222426" w:rsidRPr="00B04C32" w:rsidRDefault="002B78BE">
      <w:pPr>
        <w:pStyle w:val="1"/>
        <w:shd w:val="clear" w:color="auto" w:fill="auto"/>
        <w:spacing w:line="302" w:lineRule="exact"/>
        <w:ind w:left="20" w:right="20" w:firstLine="700"/>
        <w:rPr>
          <w:color w:val="auto"/>
        </w:rPr>
      </w:pPr>
      <w:r w:rsidRPr="00B04C32">
        <w:rPr>
          <w:color w:val="auto"/>
        </w:rPr>
        <w:t>При смене собственника произвести полную оплату за потребленные коммунальные услуги за период владения помещением;</w:t>
      </w:r>
    </w:p>
    <w:p w:rsidR="00222426" w:rsidRDefault="002B78BE">
      <w:pPr>
        <w:pStyle w:val="1"/>
        <w:numPr>
          <w:ilvl w:val="0"/>
          <w:numId w:val="3"/>
        </w:numPr>
        <w:shd w:val="clear" w:color="auto" w:fill="auto"/>
        <w:tabs>
          <w:tab w:val="left" w:pos="1431"/>
        </w:tabs>
        <w:spacing w:line="302" w:lineRule="exact"/>
        <w:ind w:left="20" w:right="20" w:firstLine="700"/>
        <w:rPr>
          <w:color w:val="auto"/>
        </w:rPr>
      </w:pPr>
      <w:r w:rsidRPr="00B04C32">
        <w:rPr>
          <w:color w:val="auto"/>
        </w:rPr>
        <w:t xml:space="preserve">При условии оформления должным образом в соответствии с действующим законодательством Российской Федерации переоборудования системы </w:t>
      </w:r>
      <w:r w:rsidR="009E765A" w:rsidRPr="00B04C32">
        <w:rPr>
          <w:color w:val="auto"/>
          <w:lang w:val="ru-RU"/>
        </w:rPr>
        <w:t>электроснабжения</w:t>
      </w:r>
      <w:r w:rsidRPr="00B04C32">
        <w:rPr>
          <w:color w:val="auto"/>
        </w:rPr>
        <w:t xml:space="preserve"> в помещении предоставить в течении 5 (пяти) рабочих дней </w:t>
      </w:r>
      <w:r w:rsidR="009E765A" w:rsidRPr="00B04C32">
        <w:rPr>
          <w:color w:val="auto"/>
          <w:lang w:val="ru-RU"/>
        </w:rPr>
        <w:t>Гарантирующему поставщику</w:t>
      </w:r>
      <w:r w:rsidRPr="00B04C32">
        <w:rPr>
          <w:color w:val="auto"/>
        </w:rPr>
        <w:t xml:space="preserve"> документацию, подтверждающую данное переоборудование, новые </w:t>
      </w:r>
      <w:r w:rsidR="009E765A" w:rsidRPr="00B04C32">
        <w:rPr>
          <w:color w:val="auto"/>
          <w:lang w:val="ru-RU"/>
        </w:rPr>
        <w:t>электрические</w:t>
      </w:r>
      <w:r w:rsidRPr="00B04C32">
        <w:rPr>
          <w:color w:val="auto"/>
        </w:rPr>
        <w:t xml:space="preserve"> нагрузки, рассчитанные специализированными организациями;</w:t>
      </w:r>
    </w:p>
    <w:p w:rsidR="00E61CFE" w:rsidRPr="00B04C32" w:rsidRDefault="00E61CFE">
      <w:pPr>
        <w:pStyle w:val="1"/>
        <w:numPr>
          <w:ilvl w:val="0"/>
          <w:numId w:val="3"/>
        </w:numPr>
        <w:shd w:val="clear" w:color="auto" w:fill="auto"/>
        <w:tabs>
          <w:tab w:val="left" w:pos="1431"/>
        </w:tabs>
        <w:spacing w:line="302" w:lineRule="exact"/>
        <w:ind w:left="20" w:right="20" w:firstLine="700"/>
        <w:rPr>
          <w:color w:val="auto"/>
        </w:rPr>
      </w:pPr>
      <w:r>
        <w:rPr>
          <w:color w:val="auto"/>
          <w:lang w:val="ru-RU"/>
        </w:rPr>
        <w:t>Н</w:t>
      </w:r>
      <w:r w:rsidRPr="00B04C32">
        <w:rPr>
          <w:color w:val="auto"/>
        </w:rPr>
        <w:t>е совершать действия, предусмотренные пунктом 35 Правил №</w:t>
      </w:r>
      <w:r w:rsidRPr="00B04C32">
        <w:rPr>
          <w:color w:val="auto"/>
          <w:lang w:val="ru-RU"/>
        </w:rPr>
        <w:t xml:space="preserve"> </w:t>
      </w:r>
      <w:r>
        <w:rPr>
          <w:color w:val="auto"/>
        </w:rPr>
        <w:t>354;</w:t>
      </w:r>
    </w:p>
    <w:p w:rsidR="00222426" w:rsidRDefault="002B78BE">
      <w:pPr>
        <w:pStyle w:val="1"/>
        <w:numPr>
          <w:ilvl w:val="0"/>
          <w:numId w:val="3"/>
        </w:numPr>
        <w:shd w:val="clear" w:color="auto" w:fill="auto"/>
        <w:tabs>
          <w:tab w:val="left" w:pos="1424"/>
        </w:tabs>
        <w:spacing w:line="302" w:lineRule="exact"/>
        <w:ind w:left="20" w:right="20" w:firstLine="700"/>
        <w:rPr>
          <w:color w:val="auto"/>
        </w:rPr>
      </w:pPr>
      <w:r w:rsidRPr="00B04C32">
        <w:rPr>
          <w:color w:val="auto"/>
        </w:rPr>
        <w:t>Нести иные обязанности, предусмотренные действующим законодательством Российской Федерации.</w:t>
      </w:r>
    </w:p>
    <w:p w:rsidR="00222426" w:rsidRPr="00B04C32" w:rsidRDefault="002B78BE" w:rsidP="00A47FDC">
      <w:pPr>
        <w:pStyle w:val="11"/>
        <w:keepNext/>
        <w:keepLines/>
        <w:numPr>
          <w:ilvl w:val="0"/>
          <w:numId w:val="4"/>
        </w:numPr>
        <w:shd w:val="clear" w:color="auto" w:fill="auto"/>
        <w:tabs>
          <w:tab w:val="left" w:pos="1426"/>
        </w:tabs>
        <w:ind w:left="20" w:firstLine="700"/>
        <w:jc w:val="both"/>
        <w:rPr>
          <w:color w:val="auto"/>
        </w:rPr>
      </w:pPr>
      <w:bookmarkStart w:id="6" w:name="bookmark6"/>
      <w:r w:rsidRPr="00B04C32">
        <w:rPr>
          <w:color w:val="auto"/>
        </w:rPr>
        <w:t>Потребитель вправе:</w:t>
      </w:r>
      <w:bookmarkEnd w:id="6"/>
    </w:p>
    <w:p w:rsidR="00222426" w:rsidRPr="00B04C32" w:rsidRDefault="002B78BE" w:rsidP="00A47FDC">
      <w:pPr>
        <w:pStyle w:val="1"/>
        <w:numPr>
          <w:ilvl w:val="0"/>
          <w:numId w:val="5"/>
        </w:numPr>
        <w:shd w:val="clear" w:color="auto" w:fill="auto"/>
        <w:tabs>
          <w:tab w:val="left" w:pos="1426"/>
        </w:tabs>
        <w:spacing w:line="302" w:lineRule="exact"/>
        <w:ind w:left="20" w:right="20" w:firstLine="700"/>
        <w:rPr>
          <w:color w:val="auto"/>
        </w:rPr>
      </w:pPr>
      <w:r w:rsidRPr="00B04C32">
        <w:rPr>
          <w:color w:val="auto"/>
        </w:rPr>
        <w:t xml:space="preserve">Получать коммунальные услуги по </w:t>
      </w:r>
      <w:r w:rsidR="009E765A" w:rsidRPr="00B04C32">
        <w:rPr>
          <w:color w:val="auto"/>
          <w:lang w:val="ru-RU"/>
        </w:rPr>
        <w:t>электроснабжению жилого помещения</w:t>
      </w:r>
      <w:r w:rsidRPr="00B04C32">
        <w:rPr>
          <w:color w:val="auto"/>
        </w:rPr>
        <w:t xml:space="preserve"> в необходимых объемах и надлежащего качества;</w:t>
      </w:r>
    </w:p>
    <w:p w:rsidR="00222426" w:rsidRPr="00B04C32" w:rsidRDefault="002B78BE" w:rsidP="00A47FDC">
      <w:pPr>
        <w:pStyle w:val="1"/>
        <w:numPr>
          <w:ilvl w:val="0"/>
          <w:numId w:val="5"/>
        </w:numPr>
        <w:shd w:val="clear" w:color="auto" w:fill="auto"/>
        <w:tabs>
          <w:tab w:val="left" w:pos="1426"/>
        </w:tabs>
        <w:spacing w:line="302" w:lineRule="exact"/>
        <w:ind w:left="20" w:right="20" w:firstLine="700"/>
        <w:rPr>
          <w:color w:val="auto"/>
        </w:rPr>
      </w:pPr>
      <w:r w:rsidRPr="00B04C32">
        <w:rPr>
          <w:color w:val="auto"/>
        </w:rPr>
        <w:lastRenderedPageBreak/>
        <w:t xml:space="preserve">Получать от </w:t>
      </w:r>
      <w:r w:rsidR="009E765A" w:rsidRPr="00B04C32">
        <w:rPr>
          <w:color w:val="auto"/>
          <w:lang w:val="ru-RU"/>
        </w:rPr>
        <w:t>Гарантирующего поставщика</w:t>
      </w:r>
      <w:r w:rsidRPr="00B04C32">
        <w:rPr>
          <w:color w:val="auto"/>
        </w:rPr>
        <w:t xml:space="preserve"> сведения о правильности </w:t>
      </w:r>
      <w:r w:rsidR="009E765A" w:rsidRPr="00B04C32">
        <w:rPr>
          <w:color w:val="auto"/>
          <w:lang w:val="ru-RU"/>
        </w:rPr>
        <w:t>начисления,</w:t>
      </w:r>
      <w:r w:rsidRPr="00B04C32">
        <w:rPr>
          <w:color w:val="auto"/>
        </w:rPr>
        <w:t xml:space="preserve"> предъявленного к уплате размера платы за коммунальные услуги, о наличии (отсутствии) задолженности или переплаты, о наличии оснований и правильности начисления неустоек (штрафов, пеней);</w:t>
      </w:r>
    </w:p>
    <w:p w:rsidR="00222426" w:rsidRPr="00B04C32" w:rsidRDefault="002B78BE" w:rsidP="00A47FDC">
      <w:pPr>
        <w:pStyle w:val="1"/>
        <w:numPr>
          <w:ilvl w:val="0"/>
          <w:numId w:val="5"/>
        </w:numPr>
        <w:shd w:val="clear" w:color="auto" w:fill="auto"/>
        <w:tabs>
          <w:tab w:val="left" w:pos="1426"/>
        </w:tabs>
        <w:spacing w:line="302" w:lineRule="exact"/>
        <w:ind w:left="20" w:right="20" w:firstLine="700"/>
        <w:rPr>
          <w:color w:val="auto"/>
        </w:rPr>
      </w:pPr>
      <w:r w:rsidRPr="00B04C32">
        <w:rPr>
          <w:color w:val="auto"/>
        </w:rPr>
        <w:t xml:space="preserve">Требовать от </w:t>
      </w:r>
      <w:r w:rsidR="009E765A" w:rsidRPr="00B04C32">
        <w:rPr>
          <w:color w:val="auto"/>
          <w:lang w:val="ru-RU"/>
        </w:rPr>
        <w:t>Гарантирующего поставщика</w:t>
      </w:r>
      <w:r w:rsidRPr="00B04C32">
        <w:rPr>
          <w:color w:val="auto"/>
        </w:rPr>
        <w:t xml:space="preserve"> изменения размера платы за коммунальные услуги при установлении факта действий (бездействий) последне</w:t>
      </w:r>
      <w:r w:rsidR="00F7095B" w:rsidRPr="00B04C32">
        <w:rPr>
          <w:color w:val="auto"/>
          <w:lang w:val="ru-RU"/>
        </w:rPr>
        <w:t>го</w:t>
      </w:r>
      <w:r w:rsidRPr="00B04C32">
        <w:rPr>
          <w:color w:val="auto"/>
        </w:rPr>
        <w:t>, повлекших за собой предоставление коммунальных услуг ненадлежащего качества и (или) с перерывами, превышающими установленную продолжительность, в случаях и порядке, которые установлены настоящим Договором и действующим законодательством Российской Федерации;</w:t>
      </w:r>
    </w:p>
    <w:p w:rsidR="00222426" w:rsidRPr="00B04C32" w:rsidRDefault="002B78BE" w:rsidP="00A47FDC">
      <w:pPr>
        <w:pStyle w:val="1"/>
        <w:numPr>
          <w:ilvl w:val="0"/>
          <w:numId w:val="5"/>
        </w:numPr>
        <w:shd w:val="clear" w:color="auto" w:fill="auto"/>
        <w:tabs>
          <w:tab w:val="left" w:pos="1426"/>
        </w:tabs>
        <w:spacing w:line="302" w:lineRule="exact"/>
        <w:ind w:left="20" w:right="20" w:firstLine="700"/>
        <w:rPr>
          <w:color w:val="auto"/>
        </w:rPr>
      </w:pPr>
      <w:r w:rsidRPr="00B04C32">
        <w:rPr>
          <w:color w:val="auto"/>
        </w:rPr>
        <w:t>Привлекать для осуществления действий по установке, замене приборов учета лиц, отвечающих требованиям, установленным действующим законодательством Российской Федерации для осуществления таких действий. При этом Потребитель несет ответственность за действия привлеченных для установки и замены приборов учета лиц.</w:t>
      </w:r>
    </w:p>
    <w:p w:rsidR="00222426" w:rsidRPr="00B04C32" w:rsidRDefault="002B78BE">
      <w:pPr>
        <w:pStyle w:val="1"/>
        <w:numPr>
          <w:ilvl w:val="0"/>
          <w:numId w:val="5"/>
        </w:numPr>
        <w:shd w:val="clear" w:color="auto" w:fill="auto"/>
        <w:tabs>
          <w:tab w:val="left" w:pos="1420"/>
        </w:tabs>
        <w:spacing w:after="243" w:line="302" w:lineRule="exact"/>
        <w:ind w:left="20" w:right="20" w:firstLine="700"/>
        <w:rPr>
          <w:color w:val="auto"/>
        </w:rPr>
      </w:pPr>
      <w:r w:rsidRPr="00B04C32">
        <w:rPr>
          <w:color w:val="auto"/>
        </w:rPr>
        <w:t>Осуществлять иные права, предусмотренные действующим законодательством Российской Федерации.</w:t>
      </w:r>
    </w:p>
    <w:p w:rsidR="00222426" w:rsidRPr="00B04C32" w:rsidRDefault="002B78BE" w:rsidP="00CF7A93">
      <w:pPr>
        <w:pStyle w:val="11"/>
        <w:keepNext/>
        <w:keepLines/>
        <w:shd w:val="clear" w:color="auto" w:fill="auto"/>
        <w:spacing w:line="299" w:lineRule="exact"/>
        <w:jc w:val="center"/>
        <w:rPr>
          <w:color w:val="auto"/>
        </w:rPr>
      </w:pPr>
      <w:bookmarkStart w:id="7" w:name="bookmark7"/>
      <w:r w:rsidRPr="00B04C32">
        <w:rPr>
          <w:color w:val="auto"/>
        </w:rPr>
        <w:t>4. Учет потребления коммунальных услуг и</w:t>
      </w:r>
      <w:bookmarkStart w:id="8" w:name="bookmark8"/>
      <w:bookmarkEnd w:id="7"/>
      <w:r w:rsidR="00CF7A93" w:rsidRPr="00B04C32">
        <w:rPr>
          <w:color w:val="auto"/>
          <w:lang w:val="ru-RU"/>
        </w:rPr>
        <w:t xml:space="preserve"> </w:t>
      </w:r>
      <w:r w:rsidRPr="00B04C32">
        <w:rPr>
          <w:color w:val="auto"/>
        </w:rPr>
        <w:t>порядок расчетов</w:t>
      </w:r>
      <w:bookmarkEnd w:id="8"/>
    </w:p>
    <w:p w:rsidR="00222426" w:rsidRPr="00B04C32" w:rsidRDefault="002B78BE" w:rsidP="00B47BEC">
      <w:pPr>
        <w:pStyle w:val="1"/>
        <w:shd w:val="clear" w:color="auto" w:fill="auto"/>
        <w:tabs>
          <w:tab w:val="left" w:pos="1134"/>
        </w:tabs>
        <w:spacing w:line="299" w:lineRule="exact"/>
        <w:ind w:left="20" w:right="20" w:firstLine="700"/>
        <w:rPr>
          <w:color w:val="auto"/>
        </w:rPr>
      </w:pPr>
      <w:r w:rsidRPr="00B04C32">
        <w:rPr>
          <w:color w:val="auto"/>
        </w:rPr>
        <w:t>4.1. Учет объема (количества) потребленных коммунальных услуг осуществляется с использованием приборов учета в соответствии с требованиями действующего законодательства Российской Федерации.</w:t>
      </w:r>
    </w:p>
    <w:p w:rsidR="00222426" w:rsidRPr="00B04C32" w:rsidRDefault="002B78BE" w:rsidP="00B47BEC">
      <w:pPr>
        <w:pStyle w:val="1"/>
        <w:shd w:val="clear" w:color="auto" w:fill="auto"/>
        <w:tabs>
          <w:tab w:val="left" w:pos="1134"/>
        </w:tabs>
        <w:spacing w:line="302" w:lineRule="exact"/>
        <w:ind w:left="20" w:right="20" w:firstLine="700"/>
        <w:rPr>
          <w:color w:val="auto"/>
          <w:lang w:val="ru-RU"/>
        </w:rPr>
      </w:pPr>
      <w:r w:rsidRPr="00B04C32">
        <w:rPr>
          <w:color w:val="auto"/>
        </w:rPr>
        <w:t>К использованию допускаются приборы учета утвержденного типа и прошедшие поверку в соответствии с требованиями действующего законодательства Росс</w:t>
      </w:r>
      <w:r w:rsidR="009E765A" w:rsidRPr="00B04C32">
        <w:rPr>
          <w:color w:val="auto"/>
        </w:rPr>
        <w:t>ийской Федерации об обеспечении единства измерений.</w:t>
      </w:r>
    </w:p>
    <w:p w:rsidR="00222426" w:rsidRPr="00B04C32" w:rsidRDefault="002B78BE" w:rsidP="00B47BEC">
      <w:pPr>
        <w:pStyle w:val="1"/>
        <w:numPr>
          <w:ilvl w:val="0"/>
          <w:numId w:val="6"/>
        </w:numPr>
        <w:shd w:val="clear" w:color="auto" w:fill="auto"/>
        <w:tabs>
          <w:tab w:val="left" w:pos="1134"/>
          <w:tab w:val="left" w:pos="1428"/>
        </w:tabs>
        <w:spacing w:line="302" w:lineRule="exact"/>
        <w:ind w:left="20" w:right="20" w:firstLine="700"/>
        <w:rPr>
          <w:color w:val="auto"/>
        </w:rPr>
      </w:pPr>
      <w:r w:rsidRPr="00B04C32">
        <w:rPr>
          <w:color w:val="auto"/>
        </w:rPr>
        <w:t>В отсутствие приборов учета</w:t>
      </w:r>
      <w:r w:rsidR="00F7095B" w:rsidRPr="00B04C32">
        <w:rPr>
          <w:color w:val="auto"/>
          <w:lang w:val="ru-RU"/>
        </w:rPr>
        <w:t>, их неисправности, установке с нарушением требований и иных случаях, предусмотренных действующим законодательством</w:t>
      </w:r>
      <w:r w:rsidR="00095236" w:rsidRPr="00B04C32">
        <w:rPr>
          <w:color w:val="auto"/>
          <w:lang w:val="ru-RU"/>
        </w:rPr>
        <w:t>,</w:t>
      </w:r>
      <w:r w:rsidRPr="00B04C32">
        <w:rPr>
          <w:color w:val="auto"/>
        </w:rPr>
        <w:t xml:space="preserve"> определение объема (количества) потребленных коммунальных услуг осуществляется в порядке, </w:t>
      </w:r>
      <w:r w:rsidR="00F7095B" w:rsidRPr="00B04C32">
        <w:rPr>
          <w:color w:val="auto"/>
          <w:lang w:val="ru-RU"/>
        </w:rPr>
        <w:t>предусмотренном</w:t>
      </w:r>
      <w:r w:rsidRPr="00B04C32">
        <w:rPr>
          <w:color w:val="auto"/>
        </w:rPr>
        <w:t xml:space="preserve"> действующим законодательством Российской Федерации.</w:t>
      </w:r>
    </w:p>
    <w:p w:rsidR="00222426" w:rsidRPr="00B04C32" w:rsidRDefault="002B78BE" w:rsidP="00B47BEC">
      <w:pPr>
        <w:pStyle w:val="1"/>
        <w:numPr>
          <w:ilvl w:val="0"/>
          <w:numId w:val="6"/>
        </w:numPr>
        <w:shd w:val="clear" w:color="auto" w:fill="auto"/>
        <w:tabs>
          <w:tab w:val="left" w:pos="1134"/>
          <w:tab w:val="left" w:pos="1431"/>
        </w:tabs>
        <w:spacing w:line="302" w:lineRule="exact"/>
        <w:ind w:left="20" w:right="20" w:firstLine="700"/>
        <w:rPr>
          <w:color w:val="auto"/>
        </w:rPr>
      </w:pPr>
      <w:r w:rsidRPr="00B04C32">
        <w:rPr>
          <w:color w:val="auto"/>
        </w:rPr>
        <w:t xml:space="preserve">Показания приборов учета по состоянию на отчетную дату месяца предоставляются Потребителем в адрес </w:t>
      </w:r>
      <w:r w:rsidR="009E765A" w:rsidRPr="00B04C32">
        <w:rPr>
          <w:color w:val="auto"/>
          <w:lang w:val="ru-RU"/>
        </w:rPr>
        <w:t>Гарантирующего поставщика</w:t>
      </w:r>
      <w:r w:rsidRPr="00B04C32">
        <w:rPr>
          <w:color w:val="auto"/>
        </w:rPr>
        <w:t xml:space="preserve"> в срок не позднее 2</w:t>
      </w:r>
      <w:r w:rsidR="00C9424C">
        <w:rPr>
          <w:color w:val="auto"/>
          <w:lang w:val="ru-RU"/>
        </w:rPr>
        <w:t>5</w:t>
      </w:r>
      <w:r w:rsidRPr="00B04C32">
        <w:rPr>
          <w:color w:val="auto"/>
        </w:rPr>
        <w:t xml:space="preserve"> (двадцать </w:t>
      </w:r>
      <w:r w:rsidR="00C9424C">
        <w:rPr>
          <w:color w:val="auto"/>
          <w:lang w:val="ru-RU"/>
        </w:rPr>
        <w:t>пятого</w:t>
      </w:r>
      <w:r w:rsidRPr="00B04C32">
        <w:rPr>
          <w:color w:val="auto"/>
        </w:rPr>
        <w:t>) числа расчетного</w:t>
      </w:r>
      <w:bookmarkStart w:id="9" w:name="_GoBack"/>
      <w:bookmarkEnd w:id="9"/>
      <w:r w:rsidRPr="00B04C32">
        <w:rPr>
          <w:color w:val="auto"/>
        </w:rPr>
        <w:t xml:space="preserve"> периода в порядке, установленном действующим законодательством Российской Федерации.</w:t>
      </w:r>
    </w:p>
    <w:p w:rsidR="00222426" w:rsidRPr="00B04C32" w:rsidRDefault="002B78BE" w:rsidP="00B47BEC">
      <w:pPr>
        <w:pStyle w:val="1"/>
        <w:numPr>
          <w:ilvl w:val="0"/>
          <w:numId w:val="6"/>
        </w:numPr>
        <w:shd w:val="clear" w:color="auto" w:fill="auto"/>
        <w:tabs>
          <w:tab w:val="left" w:pos="1134"/>
          <w:tab w:val="left" w:pos="1424"/>
        </w:tabs>
        <w:spacing w:line="302" w:lineRule="exact"/>
        <w:ind w:left="20" w:right="20" w:firstLine="700"/>
        <w:rPr>
          <w:color w:val="auto"/>
        </w:rPr>
      </w:pPr>
      <w:r w:rsidRPr="00B04C32">
        <w:rPr>
          <w:color w:val="auto"/>
        </w:rPr>
        <w:t>Расчетный период для оплаты коммунальных услуг устанавливается равным календарному месяцу.</w:t>
      </w:r>
    </w:p>
    <w:p w:rsidR="00222426" w:rsidRPr="00B04C32" w:rsidRDefault="002B78BE" w:rsidP="00B47BEC">
      <w:pPr>
        <w:pStyle w:val="1"/>
        <w:numPr>
          <w:ilvl w:val="0"/>
          <w:numId w:val="6"/>
        </w:numPr>
        <w:shd w:val="clear" w:color="auto" w:fill="auto"/>
        <w:tabs>
          <w:tab w:val="left" w:pos="1134"/>
          <w:tab w:val="left" w:pos="1435"/>
        </w:tabs>
        <w:spacing w:line="302" w:lineRule="exact"/>
        <w:ind w:left="20" w:right="20" w:firstLine="700"/>
        <w:rPr>
          <w:color w:val="auto"/>
        </w:rPr>
      </w:pPr>
      <w:r w:rsidRPr="00B04C32">
        <w:rPr>
          <w:color w:val="auto"/>
        </w:rPr>
        <w:t xml:space="preserve">Потребитель коммунальных услуг в жилом помещении в многоквартирном доме вносит плату по реквизитам, указанным в квитанции на оплату </w:t>
      </w:r>
      <w:r w:rsidR="009E765A" w:rsidRPr="00B04C32">
        <w:rPr>
          <w:color w:val="auto"/>
          <w:lang w:val="ru-RU"/>
        </w:rPr>
        <w:t>электрической</w:t>
      </w:r>
      <w:r w:rsidRPr="00B04C32">
        <w:rPr>
          <w:color w:val="auto"/>
        </w:rPr>
        <w:t xml:space="preserve"> энергии, </w:t>
      </w:r>
      <w:r w:rsidR="009E765A" w:rsidRPr="00B04C32">
        <w:rPr>
          <w:color w:val="auto"/>
          <w:lang w:val="ru-RU"/>
        </w:rPr>
        <w:t>Гарантирующему поставщику</w:t>
      </w:r>
      <w:r w:rsidRPr="00B04C32">
        <w:rPr>
          <w:color w:val="auto"/>
        </w:rPr>
        <w:t xml:space="preserve"> за коммунальные услуги по </w:t>
      </w:r>
      <w:r w:rsidR="009E765A" w:rsidRPr="00B04C32">
        <w:rPr>
          <w:color w:val="auto"/>
          <w:lang w:val="ru-RU"/>
        </w:rPr>
        <w:t>электроснабжению жилого помещения</w:t>
      </w:r>
      <w:r w:rsidRPr="00B04C32">
        <w:rPr>
          <w:color w:val="auto"/>
        </w:rPr>
        <w:t xml:space="preserve"> </w:t>
      </w:r>
      <w:r w:rsidRPr="00F85A45">
        <w:rPr>
          <w:color w:val="auto"/>
        </w:rPr>
        <w:t xml:space="preserve">до </w:t>
      </w:r>
      <w:r w:rsidR="00F85A45" w:rsidRPr="00F85A45">
        <w:rPr>
          <w:color w:val="auto"/>
          <w:lang w:val="ru-RU"/>
        </w:rPr>
        <w:t>последнего</w:t>
      </w:r>
      <w:r w:rsidRPr="00F85A45">
        <w:rPr>
          <w:color w:val="auto"/>
        </w:rPr>
        <w:t xml:space="preserve"> числа </w:t>
      </w:r>
      <w:r w:rsidR="00095236" w:rsidRPr="00F85A45">
        <w:rPr>
          <w:color w:val="auto"/>
        </w:rPr>
        <w:t>месяца</w:t>
      </w:r>
      <w:r w:rsidR="00F85A45" w:rsidRPr="00F85A45">
        <w:rPr>
          <w:color w:val="auto"/>
          <w:lang w:val="ru-RU"/>
        </w:rPr>
        <w:t xml:space="preserve"> (включительно)</w:t>
      </w:r>
      <w:r w:rsidR="00095236" w:rsidRPr="00F85A45">
        <w:rPr>
          <w:color w:val="auto"/>
        </w:rPr>
        <w:t>, следующего за расчетным</w:t>
      </w:r>
      <w:r w:rsidR="00095236" w:rsidRPr="00F85A45">
        <w:rPr>
          <w:color w:val="auto"/>
          <w:lang w:val="ru-RU"/>
        </w:rPr>
        <w:t>.</w:t>
      </w:r>
      <w:r w:rsidRPr="00F85A45">
        <w:rPr>
          <w:color w:val="auto"/>
        </w:rPr>
        <w:t xml:space="preserve"> </w:t>
      </w:r>
      <w:r w:rsidR="00095236" w:rsidRPr="00F85A45">
        <w:rPr>
          <w:color w:val="auto"/>
          <w:lang w:val="ru-RU"/>
        </w:rPr>
        <w:t>Выставление и доставка квитанций</w:t>
      </w:r>
      <w:r w:rsidRPr="00F85A45">
        <w:rPr>
          <w:color w:val="auto"/>
        </w:rPr>
        <w:t xml:space="preserve"> к оплате </w:t>
      </w:r>
      <w:r w:rsidR="00095236" w:rsidRPr="00F85A45">
        <w:rPr>
          <w:color w:val="auto"/>
          <w:lang w:val="ru-RU"/>
        </w:rPr>
        <w:t xml:space="preserve">осуществляется </w:t>
      </w:r>
      <w:r w:rsidR="009E765A" w:rsidRPr="00F85A45">
        <w:rPr>
          <w:color w:val="auto"/>
          <w:lang w:val="ru-RU"/>
        </w:rPr>
        <w:t>Гарантирующим поставщиком</w:t>
      </w:r>
      <w:r w:rsidRPr="00F85A45">
        <w:rPr>
          <w:color w:val="auto"/>
        </w:rPr>
        <w:t xml:space="preserve"> не позднее </w:t>
      </w:r>
      <w:r w:rsidR="00F85A45" w:rsidRPr="00F85A45">
        <w:rPr>
          <w:color w:val="auto"/>
          <w:lang w:val="ru-RU"/>
        </w:rPr>
        <w:t>20</w:t>
      </w:r>
      <w:r w:rsidR="00F85A45" w:rsidRPr="00F85A45">
        <w:rPr>
          <w:color w:val="auto"/>
        </w:rPr>
        <w:t xml:space="preserve"> (</w:t>
      </w:r>
      <w:r w:rsidR="00F85A45" w:rsidRPr="00F85A45">
        <w:rPr>
          <w:color w:val="auto"/>
          <w:lang w:val="ru-RU"/>
        </w:rPr>
        <w:t>двадцатого</w:t>
      </w:r>
      <w:r w:rsidRPr="00F85A45">
        <w:rPr>
          <w:color w:val="auto"/>
        </w:rPr>
        <w:t>)</w:t>
      </w:r>
      <w:r w:rsidRPr="00B04C32">
        <w:rPr>
          <w:color w:val="auto"/>
        </w:rPr>
        <w:t xml:space="preserve"> числа месяца, следующего за расчетным месяцем. Датой оплаты считается дата поступления денежных средств на расчетный счет </w:t>
      </w:r>
      <w:r w:rsidR="009E765A" w:rsidRPr="00B04C32">
        <w:rPr>
          <w:color w:val="auto"/>
          <w:lang w:val="ru-RU"/>
        </w:rPr>
        <w:t>Гарантирующего поставщика</w:t>
      </w:r>
      <w:r w:rsidRPr="00B04C32">
        <w:rPr>
          <w:color w:val="auto"/>
        </w:rPr>
        <w:t>.</w:t>
      </w:r>
    </w:p>
    <w:p w:rsidR="00222426" w:rsidRPr="00B04C32" w:rsidRDefault="002B78BE" w:rsidP="00B47BEC">
      <w:pPr>
        <w:pStyle w:val="1"/>
        <w:shd w:val="clear" w:color="auto" w:fill="auto"/>
        <w:tabs>
          <w:tab w:val="left" w:pos="1134"/>
        </w:tabs>
        <w:spacing w:line="302" w:lineRule="exact"/>
        <w:ind w:left="20" w:right="20" w:firstLine="700"/>
        <w:rPr>
          <w:color w:val="auto"/>
        </w:rPr>
      </w:pPr>
      <w:r w:rsidRPr="00B04C32">
        <w:rPr>
          <w:color w:val="auto"/>
        </w:rPr>
        <w:t>Потребитель вправе осуществлять предварительную оплату коммунальных услуг в счет будущих расчетных периодов.</w:t>
      </w:r>
    </w:p>
    <w:p w:rsidR="00222426" w:rsidRPr="00B04C32" w:rsidRDefault="002B78BE" w:rsidP="00B47BEC">
      <w:pPr>
        <w:pStyle w:val="1"/>
        <w:numPr>
          <w:ilvl w:val="0"/>
          <w:numId w:val="6"/>
        </w:numPr>
        <w:shd w:val="clear" w:color="auto" w:fill="auto"/>
        <w:tabs>
          <w:tab w:val="left" w:pos="1134"/>
          <w:tab w:val="left" w:pos="1435"/>
        </w:tabs>
        <w:spacing w:line="302" w:lineRule="exact"/>
        <w:ind w:left="20" w:right="20" w:firstLine="700"/>
        <w:rPr>
          <w:color w:val="auto"/>
        </w:rPr>
      </w:pPr>
      <w:r w:rsidRPr="00B04C32">
        <w:rPr>
          <w:color w:val="auto"/>
        </w:rPr>
        <w:t xml:space="preserve">Оплата по настоящему Договору осуществляется Потребителем по тарифам на </w:t>
      </w:r>
      <w:r w:rsidR="00421045" w:rsidRPr="00B04C32">
        <w:rPr>
          <w:color w:val="auto"/>
          <w:lang w:val="ru-RU"/>
        </w:rPr>
        <w:t>электрическую</w:t>
      </w:r>
      <w:r w:rsidRPr="00B04C32">
        <w:rPr>
          <w:color w:val="auto"/>
        </w:rPr>
        <w:t xml:space="preserve"> энергию, устанавливаемым в соответствии с действующим законодательством Российской Федерации о государственном регулировании цен (тарифов).</w:t>
      </w:r>
    </w:p>
    <w:p w:rsidR="00222426" w:rsidRPr="00B04C32" w:rsidRDefault="002B78BE" w:rsidP="00B47BEC">
      <w:pPr>
        <w:pStyle w:val="1"/>
        <w:numPr>
          <w:ilvl w:val="0"/>
          <w:numId w:val="6"/>
        </w:numPr>
        <w:shd w:val="clear" w:color="auto" w:fill="auto"/>
        <w:tabs>
          <w:tab w:val="left" w:pos="1134"/>
          <w:tab w:val="left" w:pos="1438"/>
        </w:tabs>
        <w:spacing w:after="240" w:line="302" w:lineRule="exact"/>
        <w:ind w:left="20" w:right="20" w:firstLine="700"/>
        <w:rPr>
          <w:color w:val="auto"/>
        </w:rPr>
      </w:pPr>
      <w:r w:rsidRPr="00B04C32">
        <w:rPr>
          <w:color w:val="auto"/>
        </w:rPr>
        <w:t xml:space="preserve">В случае обнаружения факта несанкционированного подключения внутриквартирного оборудования Потребителя к внутридомовым инженерным системам и (или) факта несанкционированного вмешательства в работу прибора учета, повлекшего искажение его показаний, </w:t>
      </w:r>
      <w:r w:rsidR="00421045" w:rsidRPr="00B04C32">
        <w:rPr>
          <w:color w:val="auto"/>
          <w:lang w:val="ru-RU"/>
        </w:rPr>
        <w:t>Гарантирующий поставщик</w:t>
      </w:r>
      <w:r w:rsidRPr="00B04C32">
        <w:rPr>
          <w:color w:val="auto"/>
        </w:rPr>
        <w:t xml:space="preserve"> производит доначисление и (или) перерасчет платы в порядке, предусмотренном </w:t>
      </w:r>
      <w:r w:rsidR="00421045" w:rsidRPr="00B04C32">
        <w:rPr>
          <w:color w:val="auto"/>
          <w:lang w:val="ru-RU"/>
        </w:rPr>
        <w:t>законодательством РФ</w:t>
      </w:r>
      <w:r w:rsidRPr="00B04C32">
        <w:rPr>
          <w:color w:val="auto"/>
        </w:rPr>
        <w:t>, с даты осуществления несанкционированного подключения, указанной в акте о выявлении несанкционированного подключения, а в случае невозможности установления даты осуществления несанкционированного подключения - с даты проведения предыдущей проверки, но не более чем за 3 (три) месяца, предшествующие месяцу, в котором выявлено такое подключение, до даты устранения такого несанкционированного подключения.</w:t>
      </w:r>
    </w:p>
    <w:p w:rsidR="00222426" w:rsidRPr="00B04C32" w:rsidRDefault="002B78BE" w:rsidP="00CF7A93">
      <w:pPr>
        <w:pStyle w:val="11"/>
        <w:keepNext/>
        <w:keepLines/>
        <w:shd w:val="clear" w:color="auto" w:fill="auto"/>
        <w:ind w:left="240"/>
        <w:jc w:val="center"/>
        <w:rPr>
          <w:color w:val="auto"/>
        </w:rPr>
      </w:pPr>
      <w:bookmarkStart w:id="10" w:name="bookmark9"/>
      <w:r w:rsidRPr="00B04C32">
        <w:rPr>
          <w:color w:val="auto"/>
        </w:rPr>
        <w:lastRenderedPageBreak/>
        <w:t>5. Ограничение</w:t>
      </w:r>
      <w:r w:rsidR="00CF7A93" w:rsidRPr="00B04C32">
        <w:rPr>
          <w:color w:val="auto"/>
          <w:lang w:val="ru-RU"/>
        </w:rPr>
        <w:t xml:space="preserve"> и (или) </w:t>
      </w:r>
      <w:r w:rsidRPr="00B04C32">
        <w:rPr>
          <w:color w:val="auto"/>
        </w:rPr>
        <w:t>приостановление предоставления коммунальной услуги</w:t>
      </w:r>
      <w:bookmarkEnd w:id="10"/>
    </w:p>
    <w:p w:rsidR="00222426" w:rsidRPr="00B04C32" w:rsidRDefault="00421045" w:rsidP="00B47BEC">
      <w:pPr>
        <w:pStyle w:val="1"/>
        <w:numPr>
          <w:ilvl w:val="0"/>
          <w:numId w:val="7"/>
        </w:numPr>
        <w:shd w:val="clear" w:color="auto" w:fill="auto"/>
        <w:tabs>
          <w:tab w:val="left" w:pos="1134"/>
        </w:tabs>
        <w:spacing w:line="302" w:lineRule="exact"/>
        <w:ind w:left="20" w:right="20" w:firstLine="700"/>
        <w:rPr>
          <w:color w:val="auto"/>
        </w:rPr>
      </w:pPr>
      <w:r w:rsidRPr="00B04C32">
        <w:rPr>
          <w:color w:val="auto"/>
          <w:lang w:val="ru-RU"/>
        </w:rPr>
        <w:t>Гарантирующий поставщик</w:t>
      </w:r>
      <w:r w:rsidR="002B78BE" w:rsidRPr="00B04C32">
        <w:rPr>
          <w:color w:val="auto"/>
        </w:rPr>
        <w:t xml:space="preserve"> осуществляет ограничение</w:t>
      </w:r>
      <w:r w:rsidRPr="00B04C32">
        <w:rPr>
          <w:color w:val="auto"/>
          <w:lang w:val="ru-RU"/>
        </w:rPr>
        <w:t xml:space="preserve"> и (или)</w:t>
      </w:r>
      <w:r w:rsidR="002B78BE" w:rsidRPr="00B04C32">
        <w:rPr>
          <w:color w:val="auto"/>
        </w:rPr>
        <w:t xml:space="preserve"> приостановление, </w:t>
      </w:r>
      <w:r w:rsidRPr="00B04C32">
        <w:rPr>
          <w:color w:val="auto"/>
          <w:lang w:val="ru-RU"/>
        </w:rPr>
        <w:t xml:space="preserve">а так же последующее </w:t>
      </w:r>
      <w:r w:rsidR="002B78BE" w:rsidRPr="00B04C32">
        <w:rPr>
          <w:color w:val="auto"/>
        </w:rPr>
        <w:t>возобновление предоставления коммунальной услуги Потребителям по основаниям и в порядке, предусмотренном действующим законодательством Российской Федерации.</w:t>
      </w:r>
    </w:p>
    <w:p w:rsidR="00222426" w:rsidRPr="00B04C32" w:rsidRDefault="002B78BE" w:rsidP="00B47BEC">
      <w:pPr>
        <w:pStyle w:val="1"/>
        <w:numPr>
          <w:ilvl w:val="0"/>
          <w:numId w:val="7"/>
        </w:numPr>
        <w:shd w:val="clear" w:color="auto" w:fill="auto"/>
        <w:tabs>
          <w:tab w:val="left" w:pos="1134"/>
        </w:tabs>
        <w:spacing w:line="302" w:lineRule="exact"/>
        <w:ind w:left="20" w:right="20" w:firstLine="700"/>
        <w:rPr>
          <w:color w:val="auto"/>
        </w:rPr>
      </w:pPr>
      <w:r w:rsidRPr="00B04C32">
        <w:rPr>
          <w:color w:val="auto"/>
        </w:rPr>
        <w:t>Уведомление Потребителя о введении ограничения или приостановлении предоставления коммунальных услуг осуществляется в порядке, сроки и способами, предусмотренном действующим законодательством Российской Федерации.</w:t>
      </w:r>
    </w:p>
    <w:p w:rsidR="00222426" w:rsidRPr="00B04C32" w:rsidRDefault="002B78BE" w:rsidP="00B47BEC">
      <w:pPr>
        <w:pStyle w:val="1"/>
        <w:numPr>
          <w:ilvl w:val="0"/>
          <w:numId w:val="7"/>
        </w:numPr>
        <w:shd w:val="clear" w:color="auto" w:fill="auto"/>
        <w:tabs>
          <w:tab w:val="left" w:pos="1134"/>
        </w:tabs>
        <w:spacing w:line="302" w:lineRule="exact"/>
        <w:ind w:left="20" w:right="20" w:firstLine="700"/>
        <w:rPr>
          <w:color w:val="auto"/>
        </w:rPr>
      </w:pPr>
      <w:r w:rsidRPr="00B04C32">
        <w:rPr>
          <w:color w:val="auto"/>
        </w:rPr>
        <w:t xml:space="preserve">При ограничении предоставления коммунальной услуги </w:t>
      </w:r>
      <w:r w:rsidR="00421045" w:rsidRPr="00B04C32">
        <w:rPr>
          <w:color w:val="auto"/>
          <w:lang w:val="ru-RU"/>
        </w:rPr>
        <w:t>Гарантирующий поставщик</w:t>
      </w:r>
      <w:r w:rsidRPr="00B04C32">
        <w:rPr>
          <w:color w:val="auto"/>
        </w:rPr>
        <w:t xml:space="preserve"> временно уменьшает объем (количество) подачи коммунальной услуги и (или) вводит график предоставления коммунальной услуги в течение суток.</w:t>
      </w:r>
    </w:p>
    <w:p w:rsidR="00222426" w:rsidRPr="00B04C32" w:rsidRDefault="002B78BE" w:rsidP="00B47BEC">
      <w:pPr>
        <w:pStyle w:val="1"/>
        <w:shd w:val="clear" w:color="auto" w:fill="auto"/>
        <w:tabs>
          <w:tab w:val="left" w:pos="1134"/>
        </w:tabs>
        <w:spacing w:line="306" w:lineRule="exact"/>
        <w:ind w:left="20" w:right="20" w:firstLine="700"/>
        <w:rPr>
          <w:color w:val="auto"/>
        </w:rPr>
      </w:pPr>
      <w:r w:rsidRPr="00B04C32">
        <w:rPr>
          <w:color w:val="auto"/>
        </w:rPr>
        <w:t xml:space="preserve">При приостановлении предоставления коммунальной услуги </w:t>
      </w:r>
      <w:r w:rsidR="00421045" w:rsidRPr="00B04C32">
        <w:rPr>
          <w:color w:val="auto"/>
          <w:lang w:val="ru-RU"/>
        </w:rPr>
        <w:t>Гарантирующий поставщик</w:t>
      </w:r>
      <w:r w:rsidRPr="00B04C32">
        <w:rPr>
          <w:color w:val="auto"/>
        </w:rPr>
        <w:t xml:space="preserve"> временно прекращает </w:t>
      </w:r>
      <w:r w:rsidR="000331DE" w:rsidRPr="00B04C32">
        <w:rPr>
          <w:color w:val="auto"/>
          <w:lang w:val="ru-RU"/>
        </w:rPr>
        <w:t xml:space="preserve">подачу электрической энергии в жилое помещение </w:t>
      </w:r>
      <w:r w:rsidR="004F5F35" w:rsidRPr="00B04C32">
        <w:rPr>
          <w:color w:val="auto"/>
          <w:lang w:val="ru-RU"/>
        </w:rPr>
        <w:t>П</w:t>
      </w:r>
      <w:r w:rsidR="000331DE" w:rsidRPr="00B04C32">
        <w:rPr>
          <w:color w:val="auto"/>
          <w:lang w:val="ru-RU"/>
        </w:rPr>
        <w:t>отребителя</w:t>
      </w:r>
      <w:r w:rsidRPr="00B04C32">
        <w:rPr>
          <w:color w:val="auto"/>
        </w:rPr>
        <w:t>.</w:t>
      </w:r>
    </w:p>
    <w:p w:rsidR="00222426" w:rsidRPr="00B04C32" w:rsidRDefault="002B78BE" w:rsidP="00B47BEC">
      <w:pPr>
        <w:pStyle w:val="1"/>
        <w:shd w:val="clear" w:color="auto" w:fill="auto"/>
        <w:tabs>
          <w:tab w:val="left" w:pos="1134"/>
        </w:tabs>
        <w:spacing w:after="243" w:line="306" w:lineRule="exact"/>
        <w:ind w:left="20" w:right="20" w:firstLine="700"/>
        <w:rPr>
          <w:color w:val="auto"/>
        </w:rPr>
      </w:pPr>
      <w:r w:rsidRPr="00B04C32">
        <w:rPr>
          <w:color w:val="auto"/>
        </w:rPr>
        <w:t xml:space="preserve">5.4. Предоставление коммунальных услуг Потребителю возобновляется в сроки, установленные действующим законодательством Российской Федерации, при условии полного погашения Потребителем задолженности и оплаты расходов </w:t>
      </w:r>
      <w:r w:rsidR="00421045" w:rsidRPr="00B04C32">
        <w:rPr>
          <w:color w:val="auto"/>
          <w:lang w:val="ru-RU"/>
        </w:rPr>
        <w:t>Гарантирующе</w:t>
      </w:r>
      <w:r w:rsidR="00F7095B" w:rsidRPr="00B04C32">
        <w:rPr>
          <w:color w:val="auto"/>
          <w:lang w:val="ru-RU"/>
        </w:rPr>
        <w:t>го</w:t>
      </w:r>
      <w:r w:rsidR="00421045" w:rsidRPr="00B04C32">
        <w:rPr>
          <w:color w:val="auto"/>
          <w:lang w:val="ru-RU"/>
        </w:rPr>
        <w:t xml:space="preserve"> поставщик</w:t>
      </w:r>
      <w:r w:rsidR="00F7095B" w:rsidRPr="00B04C32">
        <w:rPr>
          <w:color w:val="auto"/>
          <w:lang w:val="ru-RU"/>
        </w:rPr>
        <w:t>а</w:t>
      </w:r>
      <w:r w:rsidRPr="00B04C32">
        <w:rPr>
          <w:color w:val="auto"/>
        </w:rPr>
        <w:t xml:space="preserve"> по введению ограничения, приостановлению и возобновлению предоставления коммунальной услуги в порядке и размере, определённы</w:t>
      </w:r>
      <w:r w:rsidR="000331DE" w:rsidRPr="00B04C32">
        <w:rPr>
          <w:color w:val="auto"/>
          <w:lang w:val="ru-RU"/>
        </w:rPr>
        <w:t>м</w:t>
      </w:r>
      <w:r w:rsidRPr="00B04C32">
        <w:rPr>
          <w:color w:val="auto"/>
        </w:rPr>
        <w:t xml:space="preserve"> в соответствии с действующим законодательством Российской Федерации.</w:t>
      </w:r>
    </w:p>
    <w:p w:rsidR="00222426" w:rsidRPr="00B04C32" w:rsidRDefault="002B78BE">
      <w:pPr>
        <w:pStyle w:val="11"/>
        <w:keepNext/>
        <w:keepLines/>
        <w:shd w:val="clear" w:color="auto" w:fill="auto"/>
        <w:ind w:left="3480"/>
        <w:rPr>
          <w:color w:val="auto"/>
        </w:rPr>
      </w:pPr>
      <w:bookmarkStart w:id="11" w:name="bookmark10"/>
      <w:r w:rsidRPr="00B04C32">
        <w:rPr>
          <w:color w:val="auto"/>
        </w:rPr>
        <w:t>6. Ответственность сторон</w:t>
      </w:r>
      <w:bookmarkEnd w:id="11"/>
    </w:p>
    <w:p w:rsidR="00222426" w:rsidRPr="00B04C32" w:rsidRDefault="002B78BE" w:rsidP="00B47BEC">
      <w:pPr>
        <w:pStyle w:val="1"/>
        <w:numPr>
          <w:ilvl w:val="0"/>
          <w:numId w:val="8"/>
        </w:numPr>
        <w:shd w:val="clear" w:color="auto" w:fill="auto"/>
        <w:tabs>
          <w:tab w:val="left" w:pos="1134"/>
        </w:tabs>
        <w:spacing w:line="302" w:lineRule="exact"/>
        <w:ind w:left="20" w:right="20" w:firstLine="700"/>
        <w:rPr>
          <w:color w:val="auto"/>
        </w:rPr>
      </w:pPr>
      <w:r w:rsidRPr="00B04C32">
        <w:rPr>
          <w:color w:val="auto"/>
        </w:rPr>
        <w:t>Стороны несут ответственность за неисполнение либо ненадлежащее исполнение своих обязательств в соответствии с настоящим Договором и действующим законодательством Российской Федерации.</w:t>
      </w:r>
    </w:p>
    <w:p w:rsidR="00222426" w:rsidRPr="00B04C32" w:rsidRDefault="00421045" w:rsidP="00B47BEC">
      <w:pPr>
        <w:pStyle w:val="1"/>
        <w:numPr>
          <w:ilvl w:val="0"/>
          <w:numId w:val="8"/>
        </w:numPr>
        <w:shd w:val="clear" w:color="auto" w:fill="auto"/>
        <w:tabs>
          <w:tab w:val="left" w:pos="1134"/>
        </w:tabs>
        <w:spacing w:line="302" w:lineRule="exact"/>
        <w:ind w:left="20" w:right="20" w:firstLine="700"/>
        <w:rPr>
          <w:color w:val="auto"/>
        </w:rPr>
      </w:pPr>
      <w:r w:rsidRPr="00B04C32">
        <w:rPr>
          <w:color w:val="auto"/>
          <w:lang w:val="ru-RU"/>
        </w:rPr>
        <w:t>Гарантирующий поставщик</w:t>
      </w:r>
      <w:r w:rsidR="002B78BE" w:rsidRPr="00B04C32">
        <w:rPr>
          <w:color w:val="auto"/>
        </w:rPr>
        <w:t xml:space="preserve"> несет ответственность в соответствии с действующим законодательством Российской Федерации за качество предоставления коммунальной услуги до границы раздела балансовой принадлежности </w:t>
      </w:r>
      <w:r w:rsidR="00C845A4" w:rsidRPr="00B04C32">
        <w:rPr>
          <w:color w:val="auto"/>
          <w:lang w:val="ru-RU"/>
        </w:rPr>
        <w:t>внутридомовых инженерных систем, являющихся общим имуществом собственников (нанимателей) помещений в многоквартирном доме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p>
    <w:p w:rsidR="00222426" w:rsidRPr="00B04C32" w:rsidRDefault="002B78BE" w:rsidP="00B47BEC">
      <w:pPr>
        <w:pStyle w:val="1"/>
        <w:shd w:val="clear" w:color="auto" w:fill="auto"/>
        <w:tabs>
          <w:tab w:val="left" w:pos="1134"/>
        </w:tabs>
        <w:spacing w:line="302" w:lineRule="exact"/>
        <w:ind w:left="20" w:right="20" w:firstLine="700"/>
        <w:rPr>
          <w:color w:val="auto"/>
        </w:rPr>
      </w:pPr>
      <w:r w:rsidRPr="00B04C32">
        <w:rPr>
          <w:color w:val="auto"/>
        </w:rPr>
        <w:t xml:space="preserve">При установлении факта предоставления коммунальных услуг ненадлежащего качества и (или) с перерывами, превышающими установленную продолжительность, являющегося следствием действий (бездействий) лица, </w:t>
      </w:r>
      <w:r w:rsidR="00C845A4" w:rsidRPr="00B04C32">
        <w:rPr>
          <w:color w:val="auto"/>
          <w:lang w:val="ru-RU"/>
        </w:rPr>
        <w:t>привлекаемого собственниками (нанимателями) помещений в многоквартирном доме по договорам оказания услуг по содержанию и (или) выполнению работ по ремонту внутридомовых инженерных систем в таком доме, или собственники самостоятельно, если законодательством Российской Федерации выполнение ими таких работ не запрещено (привлекаемые лица)</w:t>
      </w:r>
      <w:r w:rsidRPr="00B04C32">
        <w:rPr>
          <w:color w:val="auto"/>
        </w:rPr>
        <w:t>, ответственность перед Потребителем за качество предоставления коммунальных услуг нес</w:t>
      </w:r>
      <w:r w:rsidR="00C845A4" w:rsidRPr="00B04C32">
        <w:rPr>
          <w:color w:val="auto"/>
          <w:lang w:val="ru-RU"/>
        </w:rPr>
        <w:t>у</w:t>
      </w:r>
      <w:r w:rsidRPr="00B04C32">
        <w:rPr>
          <w:color w:val="auto"/>
        </w:rPr>
        <w:t xml:space="preserve">т </w:t>
      </w:r>
      <w:r w:rsidR="00C845A4" w:rsidRPr="00B04C32">
        <w:rPr>
          <w:color w:val="auto"/>
          <w:lang w:val="ru-RU"/>
        </w:rPr>
        <w:t xml:space="preserve">привлекаемы </w:t>
      </w:r>
      <w:r w:rsidRPr="00B04C32">
        <w:rPr>
          <w:color w:val="auto"/>
        </w:rPr>
        <w:t>лиц</w:t>
      </w:r>
      <w:r w:rsidR="00C845A4" w:rsidRPr="00B04C32">
        <w:rPr>
          <w:color w:val="auto"/>
          <w:lang w:val="ru-RU"/>
        </w:rPr>
        <w:t>а</w:t>
      </w:r>
      <w:r w:rsidRPr="00B04C32">
        <w:rPr>
          <w:color w:val="auto"/>
        </w:rPr>
        <w:t>.</w:t>
      </w:r>
    </w:p>
    <w:p w:rsidR="00222426" w:rsidRPr="00B04C32" w:rsidRDefault="002B78BE" w:rsidP="00B47BEC">
      <w:pPr>
        <w:pStyle w:val="1"/>
        <w:numPr>
          <w:ilvl w:val="0"/>
          <w:numId w:val="8"/>
        </w:numPr>
        <w:shd w:val="clear" w:color="auto" w:fill="auto"/>
        <w:tabs>
          <w:tab w:val="left" w:pos="1134"/>
        </w:tabs>
        <w:spacing w:line="302" w:lineRule="exact"/>
        <w:ind w:left="20" w:right="20" w:firstLine="700"/>
        <w:rPr>
          <w:color w:val="auto"/>
        </w:rPr>
      </w:pPr>
      <w:r w:rsidRPr="00B04C32">
        <w:rPr>
          <w:color w:val="auto"/>
        </w:rPr>
        <w:t xml:space="preserve">Потребитель несет ответственность за невнесение, несвоевременное и (или) не в полном объеме внесение платы за коммунальную услугу в виде уплаты </w:t>
      </w:r>
      <w:r w:rsidR="0032785B">
        <w:rPr>
          <w:color w:val="auto"/>
          <w:lang w:val="ru-RU"/>
        </w:rPr>
        <w:t xml:space="preserve">Гарантирующему </w:t>
      </w:r>
      <w:r w:rsidRPr="00B04C32">
        <w:rPr>
          <w:color w:val="auto"/>
        </w:rPr>
        <w:t>пени в размере, установленном действующим законодательством Российской Федерации.</w:t>
      </w:r>
    </w:p>
    <w:p w:rsidR="00222426" w:rsidRPr="00B04C32" w:rsidRDefault="002B78BE" w:rsidP="00B47BEC">
      <w:pPr>
        <w:pStyle w:val="1"/>
        <w:numPr>
          <w:ilvl w:val="0"/>
          <w:numId w:val="8"/>
        </w:numPr>
        <w:shd w:val="clear" w:color="auto" w:fill="auto"/>
        <w:tabs>
          <w:tab w:val="left" w:pos="1134"/>
        </w:tabs>
        <w:spacing w:after="240" w:line="302" w:lineRule="exact"/>
        <w:ind w:left="20" w:right="20" w:firstLine="700"/>
        <w:rPr>
          <w:color w:val="auto"/>
        </w:rPr>
      </w:pPr>
      <w:r w:rsidRPr="00B04C32">
        <w:rPr>
          <w:color w:val="auto"/>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и если эти обстоятельства повлияли на исполнение настоящего Договора.</w:t>
      </w:r>
    </w:p>
    <w:p w:rsidR="00222426" w:rsidRPr="00B04C32" w:rsidRDefault="002B78BE">
      <w:pPr>
        <w:pStyle w:val="11"/>
        <w:keepNext/>
        <w:keepLines/>
        <w:shd w:val="clear" w:color="auto" w:fill="auto"/>
        <w:ind w:left="3220"/>
        <w:rPr>
          <w:color w:val="auto"/>
        </w:rPr>
      </w:pPr>
      <w:bookmarkStart w:id="12" w:name="bookmark11"/>
      <w:r w:rsidRPr="00B04C32">
        <w:rPr>
          <w:color w:val="auto"/>
        </w:rPr>
        <w:t>7. Порядок разрешения споров</w:t>
      </w:r>
      <w:bookmarkEnd w:id="12"/>
    </w:p>
    <w:p w:rsidR="00222426" w:rsidRPr="00B04C32" w:rsidRDefault="002B78BE">
      <w:pPr>
        <w:pStyle w:val="1"/>
        <w:shd w:val="clear" w:color="auto" w:fill="auto"/>
        <w:spacing w:after="240" w:line="302" w:lineRule="exact"/>
        <w:ind w:left="20" w:right="20" w:firstLine="700"/>
        <w:rPr>
          <w:color w:val="auto"/>
        </w:rPr>
      </w:pPr>
      <w:r w:rsidRPr="00B04C32">
        <w:rPr>
          <w:color w:val="auto"/>
        </w:rPr>
        <w:t>7.1. Споры, связанные с исполнением настоящего Договора, подлежат рассмотрению в порядке, установленном действующим законодательством Российской Федерации.</w:t>
      </w:r>
    </w:p>
    <w:p w:rsidR="00222426" w:rsidRPr="00B04C32" w:rsidRDefault="002B78BE">
      <w:pPr>
        <w:pStyle w:val="11"/>
        <w:keepNext/>
        <w:keepLines/>
        <w:shd w:val="clear" w:color="auto" w:fill="auto"/>
        <w:ind w:left="3220"/>
        <w:rPr>
          <w:color w:val="auto"/>
        </w:rPr>
      </w:pPr>
      <w:bookmarkStart w:id="13" w:name="bookmark12"/>
      <w:r w:rsidRPr="00B04C32">
        <w:rPr>
          <w:color w:val="auto"/>
        </w:rPr>
        <w:t>8. Обработка персональных данных</w:t>
      </w:r>
      <w:bookmarkEnd w:id="13"/>
    </w:p>
    <w:p w:rsidR="00222426" w:rsidRPr="00B04C32" w:rsidRDefault="002B78BE" w:rsidP="00B47BEC">
      <w:pPr>
        <w:pStyle w:val="1"/>
        <w:numPr>
          <w:ilvl w:val="0"/>
          <w:numId w:val="9"/>
        </w:numPr>
        <w:shd w:val="clear" w:color="auto" w:fill="auto"/>
        <w:tabs>
          <w:tab w:val="left" w:pos="1134"/>
        </w:tabs>
        <w:spacing w:line="302" w:lineRule="exact"/>
        <w:ind w:left="20" w:right="20" w:firstLine="700"/>
        <w:rPr>
          <w:color w:val="auto"/>
        </w:rPr>
      </w:pPr>
      <w:r w:rsidRPr="00B04C32">
        <w:rPr>
          <w:color w:val="auto"/>
        </w:rPr>
        <w:t xml:space="preserve">В соответствии с пунктом 5 статьи 6 Федерального закона от 26 июля 2006 года №152- ФЗ «О персональных данных» (далее - ФЗ № 152-ФЗ) </w:t>
      </w:r>
      <w:r w:rsidR="00421045" w:rsidRPr="00B04C32">
        <w:rPr>
          <w:color w:val="auto"/>
          <w:lang w:val="ru-RU"/>
        </w:rPr>
        <w:t>Гарантирующий поставщик</w:t>
      </w:r>
      <w:r w:rsidRPr="00B04C32">
        <w:rPr>
          <w:color w:val="auto"/>
        </w:rPr>
        <w:t xml:space="preserve"> является оператором персональных данных Потребителя, как субъекта персональных данных, и осуществляет обработку его персональных данных с соблюдением принципов и правил, предусмотренных ФЗ № 152-ФЗ без согласия субъекта персональных данных в целях исполнения Договора</w:t>
      </w:r>
      <w:r w:rsidR="000331DE" w:rsidRPr="00B04C32">
        <w:rPr>
          <w:color w:val="auto"/>
          <w:lang w:val="ru-RU"/>
        </w:rPr>
        <w:t>,</w:t>
      </w:r>
      <w:r w:rsidRPr="00B04C32">
        <w:rPr>
          <w:color w:val="auto"/>
        </w:rPr>
        <w:t xml:space="preserve"> стороной которого является субъект персональных данных.</w:t>
      </w:r>
    </w:p>
    <w:p w:rsidR="007458AD" w:rsidRPr="00B04C32" w:rsidRDefault="00421045" w:rsidP="00B47BEC">
      <w:pPr>
        <w:pStyle w:val="1"/>
        <w:numPr>
          <w:ilvl w:val="0"/>
          <w:numId w:val="9"/>
        </w:numPr>
        <w:shd w:val="clear" w:color="auto" w:fill="auto"/>
        <w:tabs>
          <w:tab w:val="left" w:pos="1134"/>
        </w:tabs>
        <w:spacing w:line="302" w:lineRule="exact"/>
        <w:ind w:left="20" w:right="20" w:firstLine="700"/>
        <w:rPr>
          <w:color w:val="auto"/>
        </w:rPr>
      </w:pPr>
      <w:r w:rsidRPr="00B04C32">
        <w:rPr>
          <w:color w:val="auto"/>
          <w:lang w:val="ru-RU"/>
        </w:rPr>
        <w:lastRenderedPageBreak/>
        <w:t>Гарантирующий поставщик</w:t>
      </w:r>
      <w:r w:rsidR="002B78BE" w:rsidRPr="00B04C32">
        <w:rPr>
          <w:color w:val="auto"/>
        </w:rPr>
        <w:t xml:space="preserve"> осуществляет обработку персональных данных, </w:t>
      </w:r>
      <w:r w:rsidR="00BA1DBF" w:rsidRPr="00B04C32">
        <w:rPr>
          <w:color w:val="auto"/>
          <w:lang w:val="ru-RU"/>
        </w:rPr>
        <w:t>совершаемую</w:t>
      </w:r>
      <w:r w:rsidR="002B78BE" w:rsidRPr="00B04C32">
        <w:rPr>
          <w:color w:val="auto"/>
        </w:rPr>
        <w:t xml:space="preserve">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запрос (истребование и получение), обезличивание, блокирование, удаление, уничтожение персональных данных, передачу (предоставление, доступ), в том числе специализированной организации для ведения начислений, а также в случаях, предусмотренных действующим законодательством Российской Федерации.</w:t>
      </w:r>
    </w:p>
    <w:p w:rsidR="00222426" w:rsidRPr="00B04C32" w:rsidRDefault="007458AD" w:rsidP="00B47BEC">
      <w:pPr>
        <w:pStyle w:val="1"/>
        <w:numPr>
          <w:ilvl w:val="0"/>
          <w:numId w:val="9"/>
        </w:numPr>
        <w:shd w:val="clear" w:color="auto" w:fill="auto"/>
        <w:tabs>
          <w:tab w:val="left" w:pos="1134"/>
        </w:tabs>
        <w:spacing w:line="302" w:lineRule="exact"/>
        <w:ind w:left="20" w:right="20" w:firstLine="700"/>
        <w:rPr>
          <w:color w:val="auto"/>
        </w:rPr>
      </w:pPr>
      <w:r w:rsidRPr="00B04C32">
        <w:rPr>
          <w:color w:val="auto"/>
        </w:rPr>
        <w:t xml:space="preserve"> </w:t>
      </w:r>
      <w:r w:rsidR="002B78BE" w:rsidRPr="00B04C32">
        <w:rPr>
          <w:color w:val="auto"/>
        </w:rPr>
        <w:t xml:space="preserve">Для исполнения договорных обязательств Потребитель предоставляет </w:t>
      </w:r>
      <w:r w:rsidR="00421045" w:rsidRPr="00B04C32">
        <w:rPr>
          <w:color w:val="auto"/>
          <w:lang w:val="ru-RU"/>
        </w:rPr>
        <w:t>Гарантирующему поставщику</w:t>
      </w:r>
      <w:r w:rsidR="002B78BE" w:rsidRPr="00B04C32">
        <w:rPr>
          <w:color w:val="auto"/>
        </w:rPr>
        <w:t xml:space="preserve"> следующие персональные данные: фамилия, имя, отчество, год, месяц, дата и место рождения, адрес, сведения о наличии льгот, сведения о зарегистрированном праве собственности на жилое помещение и иные данные, необходимые для реализации настоящего Договора, в том числе в части начисления платежей.</w:t>
      </w:r>
    </w:p>
    <w:p w:rsidR="00222426" w:rsidRPr="00B04C32" w:rsidRDefault="00421045" w:rsidP="00B47BEC">
      <w:pPr>
        <w:pStyle w:val="1"/>
        <w:numPr>
          <w:ilvl w:val="0"/>
          <w:numId w:val="9"/>
        </w:numPr>
        <w:shd w:val="clear" w:color="auto" w:fill="auto"/>
        <w:tabs>
          <w:tab w:val="left" w:pos="1134"/>
        </w:tabs>
        <w:spacing w:line="299" w:lineRule="exact"/>
        <w:ind w:left="20" w:right="20" w:firstLine="700"/>
        <w:rPr>
          <w:color w:val="auto"/>
        </w:rPr>
      </w:pPr>
      <w:r w:rsidRPr="00B04C32">
        <w:rPr>
          <w:color w:val="auto"/>
          <w:lang w:val="ru-RU"/>
        </w:rPr>
        <w:t>Гарантирующий поставщик</w:t>
      </w:r>
      <w:r w:rsidR="002B78BE" w:rsidRPr="00B04C32">
        <w:rPr>
          <w:color w:val="auto"/>
        </w:rPr>
        <w:t xml:space="preserve"> обязуется соблюдать принципы и правила обработки персональных данных, предусмотренные ФЗ № 152-ФЗ. Соблюдать конфиденциальность персональных данных Потребителя и обеспечивать безопасность персональных данных при их обработке,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222426" w:rsidRPr="00B04C32" w:rsidRDefault="002B78BE" w:rsidP="00B47BEC">
      <w:pPr>
        <w:pStyle w:val="1"/>
        <w:numPr>
          <w:ilvl w:val="0"/>
          <w:numId w:val="9"/>
        </w:numPr>
        <w:shd w:val="clear" w:color="auto" w:fill="auto"/>
        <w:tabs>
          <w:tab w:val="left" w:pos="1134"/>
        </w:tabs>
        <w:spacing w:line="299" w:lineRule="exact"/>
        <w:ind w:left="20" w:right="20" w:firstLine="700"/>
        <w:rPr>
          <w:color w:val="auto"/>
        </w:rPr>
      </w:pPr>
      <w:r w:rsidRPr="00B04C32">
        <w:rPr>
          <w:color w:val="auto"/>
        </w:rPr>
        <w:t xml:space="preserve">Потребитель дает согласие на обработку своих персональных данных, указанных в пункте 8.3. настоящего Договора, в случае их передачи </w:t>
      </w:r>
      <w:r w:rsidR="001C7682" w:rsidRPr="00B04C32">
        <w:rPr>
          <w:color w:val="auto"/>
          <w:lang w:val="ru-RU"/>
        </w:rPr>
        <w:t>Гарантирующему поставщику</w:t>
      </w:r>
      <w:r w:rsidRPr="00B04C32">
        <w:rPr>
          <w:color w:val="auto"/>
        </w:rPr>
        <w:t xml:space="preserve"> в целях исполнения отдельных обязанностей по </w:t>
      </w:r>
      <w:r w:rsidR="002F313F">
        <w:rPr>
          <w:color w:val="auto"/>
        </w:rPr>
        <w:t>настоящему Договору действующим</w:t>
      </w:r>
      <w:r w:rsidRPr="00B04C32">
        <w:rPr>
          <w:color w:val="auto"/>
        </w:rPr>
        <w:t xml:space="preserve"> по </w:t>
      </w:r>
      <w:r w:rsidR="001C7682" w:rsidRPr="00B04C32">
        <w:rPr>
          <w:color w:val="auto"/>
          <w:lang w:val="ru-RU"/>
        </w:rPr>
        <w:t>его</w:t>
      </w:r>
      <w:r w:rsidRPr="00B04C32">
        <w:rPr>
          <w:color w:val="auto"/>
        </w:rPr>
        <w:t xml:space="preserve"> </w:t>
      </w:r>
      <w:r w:rsidRPr="006E2964">
        <w:rPr>
          <w:color w:val="auto"/>
        </w:rPr>
        <w:t xml:space="preserve">поручению </w:t>
      </w:r>
      <w:r w:rsidR="002F313F" w:rsidRPr="006E2964">
        <w:rPr>
          <w:color w:val="auto"/>
          <w:lang w:val="ru-RU"/>
        </w:rPr>
        <w:t>третьим лицам</w:t>
      </w:r>
      <w:r w:rsidRPr="00B04C32">
        <w:rPr>
          <w:color w:val="auto"/>
        </w:rPr>
        <w:t xml:space="preserve"> для ведения начислений, а также в иных случаях, предусмотренных действующим законодательством Российской Федерации. В этом случае </w:t>
      </w:r>
      <w:r w:rsidR="001C7682" w:rsidRPr="00B04C32">
        <w:rPr>
          <w:color w:val="auto"/>
          <w:lang w:val="ru-RU"/>
        </w:rPr>
        <w:t>Гарантирующий поставщик</w:t>
      </w:r>
      <w:r w:rsidRPr="00B04C32">
        <w:rPr>
          <w:color w:val="auto"/>
        </w:rPr>
        <w:t xml:space="preserve"> </w:t>
      </w:r>
      <w:r w:rsidR="00783849" w:rsidRPr="00B04C32">
        <w:rPr>
          <w:color w:val="auto"/>
          <w:lang w:val="ru-RU"/>
        </w:rPr>
        <w:t>(</w:t>
      </w:r>
      <w:r w:rsidRPr="00B04C32">
        <w:rPr>
          <w:color w:val="auto"/>
        </w:rPr>
        <w:t>как оператор персональных данных</w:t>
      </w:r>
      <w:r w:rsidR="00783849" w:rsidRPr="00B04C32">
        <w:rPr>
          <w:color w:val="auto"/>
          <w:lang w:val="ru-RU"/>
        </w:rPr>
        <w:t>)</w:t>
      </w:r>
      <w:r w:rsidRPr="00B04C32">
        <w:rPr>
          <w:color w:val="auto"/>
        </w:rPr>
        <w:t xml:space="preserve">, несет ответственность перед Потребителем </w:t>
      </w:r>
      <w:r w:rsidR="00783849" w:rsidRPr="00B04C32">
        <w:rPr>
          <w:color w:val="auto"/>
          <w:lang w:val="ru-RU"/>
        </w:rPr>
        <w:t>(</w:t>
      </w:r>
      <w:r w:rsidRPr="00B04C32">
        <w:rPr>
          <w:color w:val="auto"/>
        </w:rPr>
        <w:t>как субъектом персональных данных</w:t>
      </w:r>
      <w:r w:rsidR="00783849" w:rsidRPr="00B04C32">
        <w:rPr>
          <w:color w:val="auto"/>
          <w:lang w:val="ru-RU"/>
        </w:rPr>
        <w:t>)</w:t>
      </w:r>
      <w:r w:rsidRPr="00B04C32">
        <w:rPr>
          <w:color w:val="auto"/>
        </w:rPr>
        <w:t xml:space="preserve"> за действия третьих лиц в отношении персональных данных Потребителя.</w:t>
      </w:r>
    </w:p>
    <w:p w:rsidR="00222426" w:rsidRPr="00B04C32" w:rsidRDefault="002B78BE" w:rsidP="00B47BEC">
      <w:pPr>
        <w:pStyle w:val="1"/>
        <w:shd w:val="clear" w:color="auto" w:fill="auto"/>
        <w:tabs>
          <w:tab w:val="left" w:pos="1134"/>
        </w:tabs>
        <w:spacing w:line="299" w:lineRule="exact"/>
        <w:ind w:left="20" w:right="20" w:firstLine="700"/>
        <w:rPr>
          <w:color w:val="auto"/>
        </w:rPr>
      </w:pPr>
      <w:r w:rsidRPr="00B04C32">
        <w:rPr>
          <w:color w:val="auto"/>
        </w:rPr>
        <w:t xml:space="preserve">В случае поручения обработки персональных данных Потребителя по договору другому лицу, </w:t>
      </w:r>
      <w:r w:rsidR="001C7682" w:rsidRPr="00B04C32">
        <w:rPr>
          <w:color w:val="auto"/>
          <w:lang w:val="ru-RU"/>
        </w:rPr>
        <w:t>Гарантирующий поставщик</w:t>
      </w:r>
      <w:r w:rsidR="001C7682" w:rsidRPr="00B04C32">
        <w:rPr>
          <w:color w:val="auto"/>
        </w:rPr>
        <w:t xml:space="preserve"> обязан</w:t>
      </w:r>
      <w:r w:rsidRPr="00B04C32">
        <w:rPr>
          <w:color w:val="auto"/>
        </w:rPr>
        <w:t xml:space="preserve">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 В этом случае третье лицо, как Исполнитель договора, осуществляющий обработку персональных данных по поручению </w:t>
      </w:r>
      <w:r w:rsidR="001C7682" w:rsidRPr="00B04C32">
        <w:rPr>
          <w:color w:val="auto"/>
          <w:lang w:val="ru-RU"/>
        </w:rPr>
        <w:t>Гарантирующего поставщика</w:t>
      </w:r>
      <w:r w:rsidR="00783849" w:rsidRPr="00B04C32">
        <w:rPr>
          <w:color w:val="auto"/>
        </w:rPr>
        <w:t xml:space="preserve"> – Заказчика,</w:t>
      </w:r>
      <w:r w:rsidR="00783849" w:rsidRPr="00B04C32">
        <w:rPr>
          <w:color w:val="auto"/>
          <w:lang w:val="ru-RU"/>
        </w:rPr>
        <w:t xml:space="preserve"> </w:t>
      </w:r>
      <w:r w:rsidRPr="00B04C32">
        <w:rPr>
          <w:color w:val="auto"/>
        </w:rPr>
        <w:t xml:space="preserve">являющегося оператором персональных данных Потребителя, несет ответственность за свои действия перед </w:t>
      </w:r>
      <w:r w:rsidR="000715DD" w:rsidRPr="00B04C32">
        <w:rPr>
          <w:color w:val="auto"/>
          <w:lang w:val="ru-RU"/>
        </w:rPr>
        <w:t>Гарантирующим поставщиком</w:t>
      </w:r>
      <w:r w:rsidRPr="00B04C32">
        <w:rPr>
          <w:color w:val="auto"/>
        </w:rPr>
        <w:t>.</w:t>
      </w:r>
    </w:p>
    <w:p w:rsidR="00222426" w:rsidRPr="00B04C32" w:rsidRDefault="002B78BE" w:rsidP="00B47BEC">
      <w:pPr>
        <w:pStyle w:val="1"/>
        <w:numPr>
          <w:ilvl w:val="0"/>
          <w:numId w:val="9"/>
        </w:numPr>
        <w:shd w:val="clear" w:color="auto" w:fill="auto"/>
        <w:tabs>
          <w:tab w:val="left" w:pos="1134"/>
        </w:tabs>
        <w:spacing w:line="299" w:lineRule="exact"/>
        <w:ind w:left="20" w:right="20" w:firstLine="700"/>
        <w:rPr>
          <w:color w:val="auto"/>
        </w:rPr>
      </w:pPr>
      <w:r w:rsidRPr="00B04C32">
        <w:rPr>
          <w:color w:val="auto"/>
        </w:rPr>
        <w:t>Отзыв согласия (полностью или частично) Потребителем</w:t>
      </w:r>
      <w:r w:rsidR="009B7D09">
        <w:rPr>
          <w:color w:val="auto"/>
          <w:lang w:val="ru-RU"/>
        </w:rPr>
        <w:t xml:space="preserve">, </w:t>
      </w:r>
      <w:r w:rsidRPr="00B04C32">
        <w:rPr>
          <w:color w:val="auto"/>
        </w:rPr>
        <w:t>как субъектом персональных данных</w:t>
      </w:r>
      <w:r w:rsidR="009B7D09">
        <w:rPr>
          <w:color w:val="auto"/>
          <w:lang w:val="ru-RU"/>
        </w:rPr>
        <w:t>,</w:t>
      </w:r>
      <w:r w:rsidRPr="00B04C32">
        <w:rPr>
          <w:color w:val="auto"/>
        </w:rPr>
        <w:t xml:space="preserve"> осуществл</w:t>
      </w:r>
      <w:r w:rsidR="00783849" w:rsidRPr="00B04C32">
        <w:rPr>
          <w:color w:val="auto"/>
        </w:rPr>
        <w:t>яется путем подачи Потребителем</w:t>
      </w:r>
      <w:r w:rsidRPr="00B04C32">
        <w:rPr>
          <w:color w:val="auto"/>
        </w:rPr>
        <w:t xml:space="preserve"> письменного заявления в любой момент по его усмотрению. При этом субъект персональных данных в полной мере осознает, что отзыв согласия означает невозможность достижения цели обработки персональных данных - исполнение условий настоящего Договора.</w:t>
      </w:r>
    </w:p>
    <w:p w:rsidR="00222426" w:rsidRPr="00B04C32" w:rsidRDefault="002B78BE" w:rsidP="00B47BEC">
      <w:pPr>
        <w:pStyle w:val="1"/>
        <w:numPr>
          <w:ilvl w:val="0"/>
          <w:numId w:val="9"/>
        </w:numPr>
        <w:shd w:val="clear" w:color="auto" w:fill="auto"/>
        <w:tabs>
          <w:tab w:val="left" w:pos="1134"/>
        </w:tabs>
        <w:spacing w:after="237" w:line="299" w:lineRule="exact"/>
        <w:ind w:left="20" w:right="20" w:firstLine="700"/>
        <w:rPr>
          <w:color w:val="auto"/>
        </w:rPr>
      </w:pPr>
      <w:r w:rsidRPr="00B04C32">
        <w:rPr>
          <w:color w:val="auto"/>
        </w:rPr>
        <w:t xml:space="preserve">В случае расторжения договорных отношений между Потребителем и </w:t>
      </w:r>
      <w:r w:rsidR="000715DD" w:rsidRPr="00B04C32">
        <w:rPr>
          <w:color w:val="auto"/>
          <w:lang w:val="ru-RU"/>
        </w:rPr>
        <w:t>Гарантирующим поставщиком</w:t>
      </w:r>
      <w:r w:rsidRPr="00B04C32">
        <w:rPr>
          <w:color w:val="auto"/>
        </w:rPr>
        <w:t xml:space="preserve"> обработка персональных данных </w:t>
      </w:r>
      <w:r w:rsidR="00783849" w:rsidRPr="00B04C32">
        <w:rPr>
          <w:color w:val="auto"/>
          <w:lang w:val="ru-RU"/>
        </w:rPr>
        <w:t xml:space="preserve">(как </w:t>
      </w:r>
      <w:r w:rsidRPr="00B04C32">
        <w:rPr>
          <w:color w:val="auto"/>
        </w:rPr>
        <w:t>оператором персональных данных</w:t>
      </w:r>
      <w:r w:rsidR="00783849" w:rsidRPr="00B04C32">
        <w:rPr>
          <w:color w:val="auto"/>
          <w:lang w:val="ru-RU"/>
        </w:rPr>
        <w:t>)</w:t>
      </w:r>
      <w:r w:rsidRPr="00B04C32">
        <w:rPr>
          <w:color w:val="auto"/>
        </w:rPr>
        <w:t xml:space="preserve"> продолжается вплоть до полного исполнения обязательств </w:t>
      </w:r>
      <w:r w:rsidR="000715DD" w:rsidRPr="00B04C32">
        <w:rPr>
          <w:color w:val="auto"/>
          <w:lang w:val="ru-RU"/>
        </w:rPr>
        <w:t>Гарантирующего поставщика</w:t>
      </w:r>
      <w:r w:rsidRPr="00B04C32">
        <w:rPr>
          <w:color w:val="auto"/>
        </w:rPr>
        <w:t xml:space="preserve"> и Потребителя по настоящему Договору. По достижению целей обработки персональных данных </w:t>
      </w:r>
      <w:r w:rsidR="000715DD" w:rsidRPr="00B04C32">
        <w:rPr>
          <w:color w:val="auto"/>
          <w:lang w:val="ru-RU"/>
        </w:rPr>
        <w:t>Гарантирующий поставщик</w:t>
      </w:r>
      <w:r w:rsidR="00783849" w:rsidRPr="00B04C32">
        <w:rPr>
          <w:color w:val="auto"/>
          <w:lang w:val="ru-RU"/>
        </w:rPr>
        <w:t xml:space="preserve"> (</w:t>
      </w:r>
      <w:r w:rsidR="000715DD" w:rsidRPr="00B04C32">
        <w:rPr>
          <w:color w:val="auto"/>
        </w:rPr>
        <w:t>как оператор</w:t>
      </w:r>
      <w:r w:rsidR="00783849" w:rsidRPr="00B04C32">
        <w:rPr>
          <w:color w:val="auto"/>
          <w:lang w:val="ru-RU"/>
        </w:rPr>
        <w:t xml:space="preserve"> </w:t>
      </w:r>
      <w:r w:rsidR="00783849" w:rsidRPr="00B04C32">
        <w:rPr>
          <w:color w:val="auto"/>
        </w:rPr>
        <w:t>персональных данных</w:t>
      </w:r>
      <w:r w:rsidR="00783849" w:rsidRPr="00B04C32">
        <w:rPr>
          <w:color w:val="auto"/>
          <w:lang w:val="ru-RU"/>
        </w:rPr>
        <w:t>)</w:t>
      </w:r>
      <w:r w:rsidR="000715DD" w:rsidRPr="00B04C32">
        <w:rPr>
          <w:color w:val="auto"/>
        </w:rPr>
        <w:t>, обязан</w:t>
      </w:r>
      <w:r w:rsidRPr="00B04C32">
        <w:rPr>
          <w:color w:val="auto"/>
        </w:rPr>
        <w:t xml:space="preserve"> прекратить обработку персональных данных Потребителя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 (трёх) лет.</w:t>
      </w:r>
    </w:p>
    <w:p w:rsidR="00222426" w:rsidRPr="00B04C32" w:rsidRDefault="002B78BE">
      <w:pPr>
        <w:pStyle w:val="20"/>
        <w:shd w:val="clear" w:color="auto" w:fill="auto"/>
        <w:spacing w:after="0"/>
        <w:ind w:left="2360"/>
        <w:jc w:val="left"/>
        <w:rPr>
          <w:color w:val="auto"/>
        </w:rPr>
      </w:pPr>
      <w:bookmarkStart w:id="14" w:name="bookmark13"/>
      <w:r w:rsidRPr="00B04C32">
        <w:rPr>
          <w:color w:val="auto"/>
        </w:rPr>
        <w:t>9. Действие, изменение и расторжение Договора</w:t>
      </w:r>
      <w:bookmarkEnd w:id="14"/>
    </w:p>
    <w:p w:rsidR="00222426" w:rsidRPr="00B04C32" w:rsidRDefault="002B78BE" w:rsidP="00B47BEC">
      <w:pPr>
        <w:pStyle w:val="1"/>
        <w:numPr>
          <w:ilvl w:val="0"/>
          <w:numId w:val="10"/>
        </w:numPr>
        <w:shd w:val="clear" w:color="auto" w:fill="auto"/>
        <w:tabs>
          <w:tab w:val="left" w:pos="1134"/>
        </w:tabs>
        <w:spacing w:line="302" w:lineRule="exact"/>
        <w:ind w:left="20" w:right="20" w:firstLine="700"/>
        <w:rPr>
          <w:color w:val="auto"/>
        </w:rPr>
      </w:pPr>
      <w:r w:rsidRPr="00B04C32">
        <w:rPr>
          <w:color w:val="auto"/>
        </w:rPr>
        <w:t>Настоящий Договор вступает в силу в порядке и сроки, установленные действующим законодательством Российской Федерации.</w:t>
      </w:r>
    </w:p>
    <w:p w:rsidR="00222426" w:rsidRPr="00B04C32" w:rsidRDefault="002B78BE" w:rsidP="00B47BEC">
      <w:pPr>
        <w:pStyle w:val="1"/>
        <w:numPr>
          <w:ilvl w:val="0"/>
          <w:numId w:val="10"/>
        </w:numPr>
        <w:shd w:val="clear" w:color="auto" w:fill="auto"/>
        <w:tabs>
          <w:tab w:val="left" w:pos="1134"/>
        </w:tabs>
        <w:spacing w:line="302" w:lineRule="exact"/>
        <w:ind w:left="20" w:right="20" w:firstLine="700"/>
        <w:rPr>
          <w:color w:val="auto"/>
        </w:rPr>
      </w:pPr>
      <w:r w:rsidRPr="00B04C32">
        <w:rPr>
          <w:color w:val="auto"/>
        </w:rPr>
        <w:t>Настоящий Договор может быть изменен или досрочно расторгнут по основаниям и в порядке, предусмотренном действующим законодательством Российской Федерации.</w:t>
      </w:r>
    </w:p>
    <w:p w:rsidR="00222426" w:rsidRPr="00B04C32" w:rsidRDefault="002B78BE" w:rsidP="00B47BEC">
      <w:pPr>
        <w:pStyle w:val="1"/>
        <w:numPr>
          <w:ilvl w:val="0"/>
          <w:numId w:val="10"/>
        </w:numPr>
        <w:shd w:val="clear" w:color="auto" w:fill="auto"/>
        <w:tabs>
          <w:tab w:val="left" w:pos="1134"/>
        </w:tabs>
        <w:spacing w:line="302" w:lineRule="exact"/>
        <w:ind w:left="20" w:right="20" w:firstLine="700"/>
        <w:rPr>
          <w:rStyle w:val="41"/>
          <w:color w:val="auto"/>
        </w:rPr>
      </w:pPr>
      <w:r w:rsidRPr="00B04C32">
        <w:rPr>
          <w:color w:val="auto"/>
        </w:rPr>
        <w:t>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w:t>
      </w:r>
      <w:r w:rsidR="000715DD" w:rsidRPr="00B04C32">
        <w:rPr>
          <w:color w:val="auto"/>
          <w:lang w:val="ru-RU"/>
        </w:rPr>
        <w:t xml:space="preserve"> </w:t>
      </w:r>
      <w:r w:rsidR="00CF7A93" w:rsidRPr="00B04C32">
        <w:rPr>
          <w:color w:val="auto"/>
          <w:lang w:val="ru-RU"/>
        </w:rPr>
        <w:t>Гарантирующего поставщика</w:t>
      </w:r>
      <w:r w:rsidR="000715DD" w:rsidRPr="00B04C32">
        <w:rPr>
          <w:rStyle w:val="41"/>
          <w:color w:val="auto"/>
        </w:rPr>
        <w:t xml:space="preserve"> и </w:t>
      </w:r>
      <w:r w:rsidR="000715DD" w:rsidRPr="00B04C32">
        <w:rPr>
          <w:rStyle w:val="41"/>
          <w:color w:val="auto"/>
        </w:rPr>
        <w:lastRenderedPageBreak/>
        <w:t>Потребителя,</w:t>
      </w:r>
      <w:r w:rsidR="004B2E82" w:rsidRPr="00B04C32">
        <w:rPr>
          <w:color w:val="auto"/>
        </w:rPr>
        <w:t xml:space="preserve"> то указанные правовые акты</w:t>
      </w:r>
      <w:r w:rsidR="000715DD" w:rsidRPr="00B04C32">
        <w:rPr>
          <w:color w:val="auto"/>
        </w:rPr>
        <w:t xml:space="preserve"> подлежат применению</w:t>
      </w:r>
      <w:r w:rsidR="000715DD" w:rsidRPr="00B04C32">
        <w:rPr>
          <w:rStyle w:val="41"/>
          <w:color w:val="auto"/>
        </w:rPr>
        <w:t xml:space="preserve"> с </w:t>
      </w:r>
      <w:r w:rsidR="000715DD" w:rsidRPr="00B04C32">
        <w:rPr>
          <w:color w:val="auto"/>
        </w:rPr>
        <w:t xml:space="preserve">момента их вступления в законную силу (если законом и (или) правовым актом не установлен иной </w:t>
      </w:r>
      <w:r w:rsidR="000715DD" w:rsidRPr="00B04C32">
        <w:rPr>
          <w:rStyle w:val="41"/>
          <w:color w:val="auto"/>
        </w:rPr>
        <w:t>срок) без внесения изменений в настоящий Договор.</w:t>
      </w:r>
    </w:p>
    <w:p w:rsidR="000715DD" w:rsidRPr="00B04C32" w:rsidRDefault="000715DD" w:rsidP="00B47BEC">
      <w:pPr>
        <w:pStyle w:val="1"/>
        <w:numPr>
          <w:ilvl w:val="0"/>
          <w:numId w:val="10"/>
        </w:numPr>
        <w:shd w:val="clear" w:color="auto" w:fill="auto"/>
        <w:tabs>
          <w:tab w:val="left" w:pos="1134"/>
        </w:tabs>
        <w:spacing w:line="302" w:lineRule="exact"/>
        <w:ind w:left="20" w:right="20" w:firstLine="700"/>
        <w:rPr>
          <w:color w:val="auto"/>
        </w:rPr>
      </w:pPr>
      <w:r w:rsidRPr="00B04C32">
        <w:rPr>
          <w:color w:val="auto"/>
        </w:rPr>
        <w:t xml:space="preserve">Настоящий Договор, а также информация об изменении условий настоящего Договора доводится до сведения Потребителя </w:t>
      </w:r>
      <w:r w:rsidR="00A1216C" w:rsidRPr="00A1216C">
        <w:rPr>
          <w:color w:val="auto"/>
        </w:rPr>
        <w:t>посредств</w:t>
      </w:r>
      <w:r w:rsidR="00A1216C" w:rsidRPr="00341EE2">
        <w:rPr>
          <w:color w:val="auto"/>
        </w:rPr>
        <w:t>о</w:t>
      </w:r>
      <w:r w:rsidRPr="00341EE2">
        <w:rPr>
          <w:color w:val="auto"/>
        </w:rPr>
        <w:t>м</w:t>
      </w:r>
      <w:r w:rsidRPr="00B04C32">
        <w:rPr>
          <w:color w:val="auto"/>
        </w:rPr>
        <w:t xml:space="preserve"> размещения такой информации на сайте </w:t>
      </w:r>
      <w:r w:rsidR="00CF7A93" w:rsidRPr="00B04C32">
        <w:rPr>
          <w:color w:val="auto"/>
          <w:lang w:val="ru-RU"/>
        </w:rPr>
        <w:t>Гарантирующего поставщика</w:t>
      </w:r>
      <w:r w:rsidR="00AC2D5E">
        <w:rPr>
          <w:color w:val="auto"/>
          <w:lang w:val="ru-RU"/>
        </w:rPr>
        <w:t xml:space="preserve"> arctic-energo.ru</w:t>
      </w:r>
      <w:r w:rsidRPr="00B04C32">
        <w:rPr>
          <w:color w:val="auto"/>
        </w:rPr>
        <w:t xml:space="preserve">, на информационных стендах </w:t>
      </w:r>
      <w:r w:rsidR="00CF7A93" w:rsidRPr="00B04C32">
        <w:rPr>
          <w:color w:val="auto"/>
          <w:lang w:val="ru-RU"/>
        </w:rPr>
        <w:t>Гарантирующего поставщика</w:t>
      </w:r>
      <w:r w:rsidRPr="00B04C32">
        <w:rPr>
          <w:color w:val="auto"/>
        </w:rPr>
        <w:t xml:space="preserve"> по адресу </w:t>
      </w:r>
      <w:r w:rsidR="00AC2D5E" w:rsidRPr="00AC2D5E">
        <w:rPr>
          <w:color w:val="auto"/>
          <w:lang w:val="ru-RU"/>
        </w:rPr>
        <w:t xml:space="preserve">г. Мончегорск, </w:t>
      </w:r>
      <w:r w:rsidR="00AC2D5E">
        <w:rPr>
          <w:color w:val="auto"/>
          <w:lang w:val="ru-RU"/>
        </w:rPr>
        <w:t>пр. Метал</w:t>
      </w:r>
      <w:r w:rsidR="00AC2D5E" w:rsidRPr="00AC2D5E">
        <w:rPr>
          <w:color w:val="auto"/>
          <w:lang w:val="ru-RU"/>
        </w:rPr>
        <w:t>лургов</w:t>
      </w:r>
      <w:r w:rsidR="00AC2D5E">
        <w:rPr>
          <w:color w:val="auto"/>
          <w:lang w:val="ru-RU"/>
        </w:rPr>
        <w:t>,</w:t>
      </w:r>
      <w:r w:rsidR="00AC2D5E" w:rsidRPr="00AC2D5E">
        <w:rPr>
          <w:color w:val="auto"/>
          <w:lang w:val="ru-RU"/>
        </w:rPr>
        <w:t xml:space="preserve"> </w:t>
      </w:r>
      <w:r w:rsidR="00AC2D5E" w:rsidRPr="00341EE2">
        <w:rPr>
          <w:color w:val="auto"/>
          <w:lang w:val="ru-RU"/>
        </w:rPr>
        <w:t>д.45</w:t>
      </w:r>
      <w:r w:rsidR="00B47BEC" w:rsidRPr="00341EE2">
        <w:rPr>
          <w:color w:val="auto"/>
          <w:lang w:val="ru-RU"/>
        </w:rPr>
        <w:t>,</w:t>
      </w:r>
      <w:r w:rsidR="00AC2D5E" w:rsidRPr="00341EE2">
        <w:rPr>
          <w:color w:val="auto"/>
          <w:lang w:val="ru-RU"/>
        </w:rPr>
        <w:t xml:space="preserve"> корп.2</w:t>
      </w:r>
      <w:r w:rsidRPr="00341EE2">
        <w:rPr>
          <w:color w:val="auto"/>
        </w:rPr>
        <w:t>.</w:t>
      </w:r>
    </w:p>
    <w:p w:rsidR="004E052E" w:rsidRPr="00B04C32" w:rsidRDefault="004E052E" w:rsidP="004E052E">
      <w:pPr>
        <w:pStyle w:val="1"/>
        <w:shd w:val="clear" w:color="auto" w:fill="auto"/>
        <w:tabs>
          <w:tab w:val="left" w:pos="1428"/>
        </w:tabs>
        <w:spacing w:line="302" w:lineRule="exact"/>
        <w:ind w:right="20"/>
        <w:rPr>
          <w:color w:val="auto"/>
          <w:lang w:val="ru-RU"/>
        </w:rPr>
      </w:pPr>
    </w:p>
    <w:p w:rsidR="007B7331" w:rsidRPr="00B04C32" w:rsidRDefault="007B7331">
      <w:pPr>
        <w:pStyle w:val="30"/>
        <w:shd w:val="clear" w:color="auto" w:fill="auto"/>
        <w:ind w:left="10160"/>
        <w:rPr>
          <w:color w:val="auto"/>
          <w:lang w:val="ru-RU"/>
        </w:rPr>
      </w:pPr>
    </w:p>
    <w:p w:rsidR="007B7331" w:rsidRPr="00B04C32" w:rsidRDefault="007B7331" w:rsidP="007B7331">
      <w:pPr>
        <w:shd w:val="clear" w:color="auto" w:fill="FFFFFF"/>
        <w:autoSpaceDE w:val="0"/>
        <w:autoSpaceDN w:val="0"/>
        <w:adjustRightInd w:val="0"/>
        <w:jc w:val="center"/>
        <w:outlineLvl w:val="0"/>
        <w:rPr>
          <w:rFonts w:ascii="Times New Roman" w:hAnsi="Times New Roman" w:cs="Times New Roman"/>
          <w:b/>
          <w:bCs/>
          <w:color w:val="auto"/>
          <w:sz w:val="21"/>
          <w:szCs w:val="21"/>
        </w:rPr>
      </w:pPr>
      <w:r w:rsidRPr="00B04C32">
        <w:rPr>
          <w:rFonts w:ascii="Times New Roman" w:hAnsi="Times New Roman" w:cs="Times New Roman"/>
          <w:b/>
          <w:bCs/>
          <w:color w:val="auto"/>
          <w:sz w:val="21"/>
          <w:szCs w:val="21"/>
          <w:lang w:val="ru-RU"/>
        </w:rPr>
        <w:t xml:space="preserve">10. </w:t>
      </w:r>
      <w:r w:rsidRPr="00B04C32">
        <w:rPr>
          <w:rFonts w:ascii="Times New Roman" w:hAnsi="Times New Roman" w:cs="Times New Roman"/>
          <w:b/>
          <w:bCs/>
          <w:color w:val="auto"/>
          <w:sz w:val="21"/>
          <w:szCs w:val="21"/>
        </w:rPr>
        <w:t>Адреса и реквизиты сторон</w:t>
      </w:r>
    </w:p>
    <w:p w:rsidR="007B7331" w:rsidRPr="00B04C32" w:rsidRDefault="007B7331" w:rsidP="007B7331">
      <w:pPr>
        <w:shd w:val="clear" w:color="auto" w:fill="FFFFFF"/>
        <w:autoSpaceDE w:val="0"/>
        <w:autoSpaceDN w:val="0"/>
        <w:adjustRightInd w:val="0"/>
        <w:outlineLvl w:val="0"/>
        <w:rPr>
          <w:rFonts w:ascii="Times New Roman" w:hAnsi="Times New Roman" w:cs="Times New Roman"/>
          <w:b/>
          <w:bCs/>
          <w:color w:val="auto"/>
          <w:sz w:val="21"/>
          <w:szCs w:val="21"/>
        </w:rPr>
      </w:pP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5151"/>
      </w:tblGrid>
      <w:tr w:rsidR="007B7331" w:rsidRPr="00B04C32" w:rsidTr="00583FF4">
        <w:trPr>
          <w:trHeight w:val="2784"/>
        </w:trPr>
        <w:tc>
          <w:tcPr>
            <w:tcW w:w="5400" w:type="dxa"/>
          </w:tcPr>
          <w:p w:rsidR="007B7331" w:rsidRPr="00B04C32" w:rsidRDefault="007B7331" w:rsidP="00583FF4">
            <w:pPr>
              <w:shd w:val="clear" w:color="auto" w:fill="FFFFFF"/>
              <w:autoSpaceDE w:val="0"/>
              <w:autoSpaceDN w:val="0"/>
              <w:adjustRightInd w:val="0"/>
              <w:rPr>
                <w:rFonts w:ascii="Times New Roman" w:hAnsi="Times New Roman" w:cs="Times New Roman"/>
                <w:b/>
                <w:bCs/>
                <w:color w:val="auto"/>
                <w:sz w:val="21"/>
                <w:szCs w:val="21"/>
              </w:rPr>
            </w:pPr>
            <w:r w:rsidRPr="00B04C32">
              <w:rPr>
                <w:rFonts w:ascii="Times New Roman" w:hAnsi="Times New Roman" w:cs="Times New Roman"/>
                <w:b/>
                <w:bCs/>
                <w:color w:val="auto"/>
                <w:sz w:val="21"/>
                <w:szCs w:val="21"/>
              </w:rPr>
              <w:t>Гарантирующий поставщик</w:t>
            </w:r>
          </w:p>
          <w:p w:rsidR="00A1216C" w:rsidRPr="00A1216C" w:rsidRDefault="00AC2D5E" w:rsidP="00583FF4">
            <w:pPr>
              <w:shd w:val="clear" w:color="auto" w:fill="FFFFFF"/>
              <w:autoSpaceDE w:val="0"/>
              <w:autoSpaceDN w:val="0"/>
              <w:adjustRightInd w:val="0"/>
              <w:rPr>
                <w:rFonts w:ascii="Times New Roman" w:hAnsi="Times New Roman" w:cs="Times New Roman"/>
                <w:bCs/>
                <w:color w:val="auto"/>
                <w:sz w:val="21"/>
                <w:szCs w:val="21"/>
              </w:rPr>
            </w:pPr>
            <w:r w:rsidRPr="00AC2D5E">
              <w:rPr>
                <w:rFonts w:ascii="Times New Roman" w:hAnsi="Times New Roman" w:cs="Times New Roman"/>
                <w:bCs/>
                <w:color w:val="auto"/>
                <w:sz w:val="21"/>
                <w:szCs w:val="21"/>
              </w:rPr>
              <w:t xml:space="preserve">Общество с ограниченной </w:t>
            </w:r>
            <w:r w:rsidR="00914D95" w:rsidRPr="00AC2D5E">
              <w:rPr>
                <w:rFonts w:ascii="Times New Roman" w:hAnsi="Times New Roman" w:cs="Times New Roman"/>
                <w:bCs/>
                <w:color w:val="auto"/>
                <w:sz w:val="21"/>
                <w:szCs w:val="21"/>
              </w:rPr>
              <w:t>ответственностью «</w:t>
            </w:r>
            <w:r w:rsidRPr="00AC2D5E">
              <w:rPr>
                <w:rFonts w:ascii="Times New Roman" w:hAnsi="Times New Roman" w:cs="Times New Roman"/>
                <w:bCs/>
                <w:color w:val="auto"/>
                <w:sz w:val="21"/>
                <w:szCs w:val="21"/>
              </w:rPr>
              <w:t>Арктик-энерго»</w:t>
            </w:r>
          </w:p>
          <w:p w:rsidR="007B7331" w:rsidRDefault="007B7331" w:rsidP="00583FF4">
            <w:pPr>
              <w:ind w:right="268"/>
              <w:jc w:val="both"/>
              <w:rPr>
                <w:rFonts w:ascii="Times New Roman" w:hAnsi="Times New Roman" w:cs="Times New Roman"/>
                <w:bCs/>
                <w:color w:val="auto"/>
                <w:sz w:val="21"/>
                <w:szCs w:val="21"/>
                <w:lang w:val="ru-RU"/>
              </w:rPr>
            </w:pPr>
            <w:r w:rsidRPr="00B04C32">
              <w:rPr>
                <w:rFonts w:ascii="Times New Roman" w:hAnsi="Times New Roman" w:cs="Times New Roman"/>
                <w:bCs/>
                <w:color w:val="auto"/>
                <w:sz w:val="21"/>
                <w:szCs w:val="21"/>
              </w:rPr>
              <w:t>Юридический адрес:</w:t>
            </w:r>
            <w:r w:rsidR="00A1216C">
              <w:rPr>
                <w:rFonts w:ascii="Times New Roman" w:hAnsi="Times New Roman" w:cs="Times New Roman"/>
                <w:bCs/>
                <w:color w:val="auto"/>
                <w:sz w:val="21"/>
                <w:szCs w:val="21"/>
                <w:lang w:val="ru-RU"/>
              </w:rPr>
              <w:t>____________________</w:t>
            </w:r>
          </w:p>
          <w:p w:rsidR="00A1216C" w:rsidRPr="00A1216C" w:rsidRDefault="00A1216C" w:rsidP="00583FF4">
            <w:pPr>
              <w:ind w:right="268"/>
              <w:jc w:val="both"/>
              <w:rPr>
                <w:rFonts w:ascii="Times New Roman" w:hAnsi="Times New Roman" w:cs="Times New Roman"/>
                <w:bCs/>
                <w:color w:val="auto"/>
                <w:sz w:val="21"/>
                <w:szCs w:val="21"/>
                <w:lang w:val="ru-RU"/>
              </w:rPr>
            </w:pPr>
          </w:p>
          <w:p w:rsidR="00A1216C" w:rsidRDefault="00A1216C" w:rsidP="00583FF4">
            <w:pPr>
              <w:ind w:right="268"/>
              <w:jc w:val="both"/>
              <w:rPr>
                <w:rFonts w:ascii="Times New Roman" w:hAnsi="Times New Roman" w:cs="Times New Roman"/>
                <w:bCs/>
                <w:iCs/>
                <w:color w:val="auto"/>
                <w:sz w:val="21"/>
                <w:szCs w:val="21"/>
                <w:lang w:val="ru-RU"/>
              </w:rPr>
            </w:pPr>
            <w:r>
              <w:rPr>
                <w:rFonts w:ascii="Times New Roman" w:hAnsi="Times New Roman" w:cs="Times New Roman"/>
                <w:bCs/>
                <w:iCs/>
                <w:color w:val="auto"/>
                <w:sz w:val="21"/>
                <w:szCs w:val="21"/>
                <w:lang w:val="ru-RU"/>
              </w:rPr>
              <w:t>_____________________________________</w:t>
            </w:r>
          </w:p>
          <w:p w:rsidR="00A1216C" w:rsidRDefault="00A1216C" w:rsidP="00583FF4">
            <w:pPr>
              <w:ind w:right="268"/>
              <w:jc w:val="both"/>
              <w:rPr>
                <w:rFonts w:ascii="Times New Roman" w:hAnsi="Times New Roman" w:cs="Times New Roman"/>
                <w:bCs/>
                <w:iCs/>
                <w:color w:val="auto"/>
                <w:sz w:val="21"/>
                <w:szCs w:val="21"/>
                <w:lang w:val="ru-RU"/>
              </w:rPr>
            </w:pPr>
          </w:p>
          <w:p w:rsidR="007B7331" w:rsidRDefault="007B7331" w:rsidP="00583FF4">
            <w:pPr>
              <w:ind w:right="268"/>
              <w:jc w:val="both"/>
              <w:rPr>
                <w:rFonts w:ascii="Times New Roman" w:hAnsi="Times New Roman" w:cs="Times New Roman"/>
                <w:bCs/>
                <w:color w:val="auto"/>
                <w:sz w:val="21"/>
                <w:szCs w:val="21"/>
                <w:lang w:val="ru-RU"/>
              </w:rPr>
            </w:pPr>
            <w:r w:rsidRPr="00B04C32">
              <w:rPr>
                <w:rFonts w:ascii="Times New Roman" w:hAnsi="Times New Roman" w:cs="Times New Roman"/>
                <w:bCs/>
                <w:color w:val="auto"/>
                <w:sz w:val="21"/>
                <w:szCs w:val="21"/>
              </w:rPr>
              <w:t>Почтовый адрес:</w:t>
            </w:r>
            <w:r w:rsidR="00A1216C">
              <w:rPr>
                <w:rFonts w:ascii="Times New Roman" w:hAnsi="Times New Roman" w:cs="Times New Roman"/>
                <w:bCs/>
                <w:color w:val="auto"/>
                <w:sz w:val="21"/>
                <w:szCs w:val="21"/>
                <w:lang w:val="ru-RU"/>
              </w:rPr>
              <w:t>_______________________</w:t>
            </w:r>
          </w:p>
          <w:p w:rsidR="00A1216C" w:rsidRDefault="00A1216C" w:rsidP="00583FF4">
            <w:pPr>
              <w:ind w:right="268"/>
              <w:jc w:val="both"/>
              <w:rPr>
                <w:rFonts w:ascii="Times New Roman" w:hAnsi="Times New Roman" w:cs="Times New Roman"/>
                <w:bCs/>
                <w:color w:val="auto"/>
                <w:sz w:val="21"/>
                <w:szCs w:val="21"/>
                <w:lang w:val="ru-RU"/>
              </w:rPr>
            </w:pPr>
          </w:p>
          <w:p w:rsidR="00A1216C" w:rsidRPr="00A1216C" w:rsidRDefault="00A1216C" w:rsidP="00583FF4">
            <w:pPr>
              <w:ind w:right="268"/>
              <w:jc w:val="both"/>
              <w:rPr>
                <w:rFonts w:ascii="Times New Roman" w:hAnsi="Times New Roman" w:cs="Times New Roman"/>
                <w:bCs/>
                <w:color w:val="auto"/>
                <w:sz w:val="21"/>
                <w:szCs w:val="21"/>
                <w:lang w:val="ru-RU"/>
              </w:rPr>
            </w:pPr>
            <w:r>
              <w:rPr>
                <w:rFonts w:ascii="Times New Roman" w:hAnsi="Times New Roman" w:cs="Times New Roman"/>
                <w:bCs/>
                <w:color w:val="auto"/>
                <w:sz w:val="21"/>
                <w:szCs w:val="21"/>
                <w:lang w:val="ru-RU"/>
              </w:rPr>
              <w:t>_____________________________________</w:t>
            </w:r>
          </w:p>
          <w:p w:rsidR="00A1216C" w:rsidRDefault="00A1216C" w:rsidP="00AC2D5E">
            <w:pPr>
              <w:shd w:val="clear" w:color="auto" w:fill="FFFFFF"/>
              <w:autoSpaceDE w:val="0"/>
              <w:autoSpaceDN w:val="0"/>
              <w:adjustRightInd w:val="0"/>
              <w:rPr>
                <w:rFonts w:ascii="Times New Roman" w:hAnsi="Times New Roman" w:cs="Times New Roman"/>
                <w:bCs/>
                <w:iCs/>
                <w:color w:val="auto"/>
                <w:sz w:val="21"/>
                <w:szCs w:val="21"/>
                <w:lang w:val="ru-RU"/>
              </w:rPr>
            </w:pPr>
          </w:p>
          <w:p w:rsidR="00AC2D5E" w:rsidRDefault="00AC2D5E" w:rsidP="00AC2D5E">
            <w:pPr>
              <w:shd w:val="clear" w:color="auto" w:fill="FFFFFF"/>
              <w:autoSpaceDE w:val="0"/>
              <w:autoSpaceDN w:val="0"/>
              <w:adjustRightInd w:val="0"/>
              <w:rPr>
                <w:rFonts w:ascii="Times New Roman" w:hAnsi="Times New Roman" w:cs="Times New Roman"/>
                <w:bCs/>
                <w:iCs/>
                <w:color w:val="auto"/>
                <w:sz w:val="21"/>
                <w:szCs w:val="21"/>
                <w:lang w:val="ru-RU"/>
              </w:rPr>
            </w:pPr>
            <w:r w:rsidRPr="00AC2D5E">
              <w:rPr>
                <w:rFonts w:ascii="Times New Roman" w:hAnsi="Times New Roman" w:cs="Times New Roman"/>
                <w:bCs/>
                <w:iCs/>
                <w:color w:val="auto"/>
                <w:sz w:val="21"/>
                <w:szCs w:val="21"/>
                <w:lang w:val="ru-RU"/>
              </w:rPr>
              <w:t>ИНН</w:t>
            </w:r>
            <w:r w:rsidR="004121E2">
              <w:rPr>
                <w:rFonts w:ascii="Times New Roman" w:hAnsi="Times New Roman" w:cs="Times New Roman"/>
                <w:bCs/>
                <w:iCs/>
                <w:color w:val="auto"/>
                <w:sz w:val="21"/>
                <w:szCs w:val="21"/>
                <w:lang w:val="ru-RU"/>
              </w:rPr>
              <w:t>:</w:t>
            </w:r>
            <w:r w:rsidR="00A1216C">
              <w:rPr>
                <w:rFonts w:ascii="Times New Roman" w:hAnsi="Times New Roman" w:cs="Times New Roman"/>
                <w:bCs/>
                <w:iCs/>
                <w:color w:val="auto"/>
                <w:sz w:val="21"/>
                <w:szCs w:val="21"/>
                <w:lang w:val="ru-RU"/>
              </w:rPr>
              <w:t xml:space="preserve"> ________________________________</w:t>
            </w:r>
          </w:p>
          <w:p w:rsidR="00A1216C" w:rsidRPr="00AC2D5E" w:rsidRDefault="00A1216C" w:rsidP="00AC2D5E">
            <w:pPr>
              <w:shd w:val="clear" w:color="auto" w:fill="FFFFFF"/>
              <w:autoSpaceDE w:val="0"/>
              <w:autoSpaceDN w:val="0"/>
              <w:adjustRightInd w:val="0"/>
              <w:rPr>
                <w:rFonts w:ascii="Times New Roman" w:hAnsi="Times New Roman" w:cs="Times New Roman"/>
                <w:bCs/>
                <w:iCs/>
                <w:color w:val="auto"/>
                <w:sz w:val="21"/>
                <w:szCs w:val="21"/>
                <w:lang w:val="ru-RU"/>
              </w:rPr>
            </w:pPr>
          </w:p>
          <w:p w:rsidR="00AC2D5E" w:rsidRDefault="00AC2D5E" w:rsidP="00AC2D5E">
            <w:pPr>
              <w:shd w:val="clear" w:color="auto" w:fill="FFFFFF"/>
              <w:autoSpaceDE w:val="0"/>
              <w:autoSpaceDN w:val="0"/>
              <w:adjustRightInd w:val="0"/>
              <w:rPr>
                <w:rFonts w:ascii="Times New Roman" w:hAnsi="Times New Roman" w:cs="Times New Roman"/>
                <w:bCs/>
                <w:iCs/>
                <w:color w:val="auto"/>
                <w:sz w:val="21"/>
                <w:szCs w:val="21"/>
                <w:lang w:val="ru-RU"/>
              </w:rPr>
            </w:pPr>
            <w:r w:rsidRPr="00AC2D5E">
              <w:rPr>
                <w:rFonts w:ascii="Times New Roman" w:hAnsi="Times New Roman" w:cs="Times New Roman"/>
                <w:bCs/>
                <w:iCs/>
                <w:color w:val="auto"/>
                <w:sz w:val="21"/>
                <w:szCs w:val="21"/>
                <w:lang w:val="ru-RU"/>
              </w:rPr>
              <w:t>КПП</w:t>
            </w:r>
            <w:r w:rsidR="004121E2">
              <w:rPr>
                <w:rFonts w:ascii="Times New Roman" w:hAnsi="Times New Roman" w:cs="Times New Roman"/>
                <w:bCs/>
                <w:iCs/>
                <w:color w:val="auto"/>
                <w:sz w:val="21"/>
                <w:szCs w:val="21"/>
                <w:lang w:val="ru-RU"/>
              </w:rPr>
              <w:t>:</w:t>
            </w:r>
            <w:r w:rsidR="00A1216C">
              <w:rPr>
                <w:rFonts w:ascii="Times New Roman" w:hAnsi="Times New Roman" w:cs="Times New Roman"/>
                <w:bCs/>
                <w:iCs/>
                <w:color w:val="auto"/>
                <w:sz w:val="21"/>
                <w:szCs w:val="21"/>
                <w:lang w:val="ru-RU"/>
              </w:rPr>
              <w:t xml:space="preserve"> ________________________________</w:t>
            </w:r>
          </w:p>
          <w:p w:rsidR="00A1216C" w:rsidRPr="00AC2D5E" w:rsidRDefault="00A1216C" w:rsidP="00AC2D5E">
            <w:pPr>
              <w:shd w:val="clear" w:color="auto" w:fill="FFFFFF"/>
              <w:autoSpaceDE w:val="0"/>
              <w:autoSpaceDN w:val="0"/>
              <w:adjustRightInd w:val="0"/>
              <w:rPr>
                <w:rFonts w:ascii="Times New Roman" w:hAnsi="Times New Roman" w:cs="Times New Roman"/>
                <w:bCs/>
                <w:iCs/>
                <w:color w:val="auto"/>
                <w:sz w:val="21"/>
                <w:szCs w:val="21"/>
                <w:lang w:val="ru-RU"/>
              </w:rPr>
            </w:pPr>
          </w:p>
          <w:p w:rsidR="007B7331" w:rsidRDefault="00AC2D5E" w:rsidP="00AC2D5E">
            <w:pPr>
              <w:ind w:right="268"/>
              <w:jc w:val="both"/>
              <w:rPr>
                <w:rFonts w:ascii="Times New Roman" w:hAnsi="Times New Roman" w:cs="Times New Roman"/>
                <w:bCs/>
                <w:iCs/>
                <w:color w:val="auto"/>
                <w:sz w:val="21"/>
                <w:szCs w:val="21"/>
                <w:lang w:val="ru-RU"/>
              </w:rPr>
            </w:pPr>
            <w:r w:rsidRPr="00AC2D5E">
              <w:rPr>
                <w:rFonts w:ascii="Times New Roman" w:hAnsi="Times New Roman" w:cs="Times New Roman"/>
                <w:bCs/>
                <w:iCs/>
                <w:color w:val="auto"/>
                <w:sz w:val="21"/>
                <w:szCs w:val="21"/>
                <w:lang w:val="ru-RU"/>
              </w:rPr>
              <w:t>ОГРН</w:t>
            </w:r>
            <w:r w:rsidR="004121E2">
              <w:rPr>
                <w:rFonts w:ascii="Times New Roman" w:hAnsi="Times New Roman" w:cs="Times New Roman"/>
                <w:bCs/>
                <w:iCs/>
                <w:color w:val="auto"/>
                <w:sz w:val="21"/>
                <w:szCs w:val="21"/>
                <w:lang w:val="ru-RU"/>
              </w:rPr>
              <w:t>:</w:t>
            </w:r>
            <w:r w:rsidR="00A1216C">
              <w:rPr>
                <w:rFonts w:ascii="Times New Roman" w:hAnsi="Times New Roman" w:cs="Times New Roman"/>
                <w:bCs/>
                <w:iCs/>
                <w:color w:val="auto"/>
                <w:sz w:val="21"/>
                <w:szCs w:val="21"/>
                <w:lang w:val="ru-RU"/>
              </w:rPr>
              <w:t xml:space="preserve"> _______________________________</w:t>
            </w:r>
          </w:p>
          <w:p w:rsidR="00A1216C" w:rsidRPr="00B04C32" w:rsidRDefault="00A1216C" w:rsidP="00AC2D5E">
            <w:pPr>
              <w:ind w:right="268"/>
              <w:jc w:val="both"/>
              <w:rPr>
                <w:rFonts w:ascii="Times New Roman" w:hAnsi="Times New Roman" w:cs="Times New Roman"/>
                <w:bCs/>
                <w:color w:val="auto"/>
                <w:sz w:val="21"/>
                <w:szCs w:val="21"/>
              </w:rPr>
            </w:pPr>
          </w:p>
          <w:p w:rsidR="007B7331" w:rsidRDefault="007B7331" w:rsidP="00583FF4">
            <w:pPr>
              <w:shd w:val="clear" w:color="auto" w:fill="FFFFFF"/>
              <w:autoSpaceDE w:val="0"/>
              <w:autoSpaceDN w:val="0"/>
              <w:adjustRightInd w:val="0"/>
              <w:rPr>
                <w:rFonts w:ascii="Times New Roman" w:hAnsi="Times New Roman" w:cs="Times New Roman"/>
                <w:bCs/>
                <w:color w:val="auto"/>
                <w:sz w:val="21"/>
                <w:szCs w:val="21"/>
                <w:lang w:val="ru-RU"/>
              </w:rPr>
            </w:pPr>
            <w:r w:rsidRPr="00B04C32">
              <w:rPr>
                <w:rFonts w:ascii="Times New Roman" w:hAnsi="Times New Roman" w:cs="Times New Roman"/>
                <w:bCs/>
                <w:color w:val="auto"/>
                <w:sz w:val="21"/>
                <w:szCs w:val="21"/>
              </w:rPr>
              <w:t>Р/счет</w:t>
            </w:r>
            <w:r w:rsidR="004121E2">
              <w:rPr>
                <w:rFonts w:ascii="Times New Roman" w:hAnsi="Times New Roman" w:cs="Times New Roman"/>
                <w:bCs/>
                <w:color w:val="auto"/>
                <w:sz w:val="21"/>
                <w:szCs w:val="21"/>
                <w:lang w:val="ru-RU"/>
              </w:rPr>
              <w:t>:</w:t>
            </w:r>
            <w:r w:rsidR="00BB5821">
              <w:rPr>
                <w:rFonts w:ascii="Times New Roman" w:hAnsi="Times New Roman" w:cs="Times New Roman"/>
                <w:bCs/>
                <w:color w:val="auto"/>
                <w:sz w:val="21"/>
                <w:szCs w:val="21"/>
                <w:lang w:val="ru-RU"/>
              </w:rPr>
              <w:t xml:space="preserve"> </w:t>
            </w:r>
            <w:r w:rsidR="00A1216C">
              <w:rPr>
                <w:rFonts w:ascii="Times New Roman" w:hAnsi="Times New Roman" w:cs="Times New Roman"/>
                <w:bCs/>
                <w:color w:val="auto"/>
                <w:sz w:val="21"/>
                <w:szCs w:val="21"/>
                <w:lang w:val="ru-RU"/>
              </w:rPr>
              <w:t>_______________________________</w:t>
            </w:r>
          </w:p>
          <w:p w:rsidR="00A1216C" w:rsidRDefault="00A1216C" w:rsidP="00583FF4">
            <w:pPr>
              <w:shd w:val="clear" w:color="auto" w:fill="FFFFFF"/>
              <w:autoSpaceDE w:val="0"/>
              <w:autoSpaceDN w:val="0"/>
              <w:adjustRightInd w:val="0"/>
              <w:rPr>
                <w:rFonts w:ascii="Times New Roman" w:hAnsi="Times New Roman" w:cs="Times New Roman"/>
                <w:bCs/>
                <w:color w:val="auto"/>
                <w:sz w:val="21"/>
                <w:szCs w:val="21"/>
                <w:lang w:val="ru-RU"/>
              </w:rPr>
            </w:pPr>
          </w:p>
          <w:p w:rsidR="00A1216C" w:rsidRPr="00BB5821" w:rsidRDefault="00A1216C" w:rsidP="00583FF4">
            <w:pPr>
              <w:shd w:val="clear" w:color="auto" w:fill="FFFFFF"/>
              <w:autoSpaceDE w:val="0"/>
              <w:autoSpaceDN w:val="0"/>
              <w:adjustRightInd w:val="0"/>
              <w:rPr>
                <w:rFonts w:ascii="Times New Roman" w:hAnsi="Times New Roman" w:cs="Times New Roman"/>
                <w:color w:val="auto"/>
                <w:sz w:val="21"/>
                <w:szCs w:val="21"/>
                <w:lang w:val="ru-RU"/>
              </w:rPr>
            </w:pPr>
          </w:p>
          <w:p w:rsidR="007B7331" w:rsidRDefault="00AC2D5E" w:rsidP="00583FF4">
            <w:pPr>
              <w:jc w:val="both"/>
              <w:rPr>
                <w:rFonts w:ascii="Times New Roman" w:hAnsi="Times New Roman" w:cs="Times New Roman"/>
                <w:bCs/>
                <w:iCs/>
                <w:color w:val="auto"/>
                <w:sz w:val="21"/>
                <w:szCs w:val="21"/>
                <w:lang w:val="ru-RU"/>
              </w:rPr>
            </w:pPr>
            <w:r w:rsidRPr="00AC2D5E">
              <w:rPr>
                <w:rFonts w:ascii="Times New Roman" w:hAnsi="Times New Roman" w:cs="Times New Roman"/>
                <w:bCs/>
                <w:iCs/>
                <w:color w:val="auto"/>
                <w:sz w:val="21"/>
                <w:szCs w:val="21"/>
                <w:lang w:val="ru-RU"/>
              </w:rPr>
              <w:t>БИК</w:t>
            </w:r>
            <w:r w:rsidR="004121E2">
              <w:rPr>
                <w:rFonts w:ascii="Times New Roman" w:hAnsi="Times New Roman" w:cs="Times New Roman"/>
                <w:bCs/>
                <w:iCs/>
                <w:color w:val="auto"/>
                <w:sz w:val="21"/>
                <w:szCs w:val="21"/>
                <w:lang w:val="ru-RU"/>
              </w:rPr>
              <w:t>:</w:t>
            </w:r>
            <w:r w:rsidR="00A1216C">
              <w:rPr>
                <w:rFonts w:ascii="Times New Roman" w:hAnsi="Times New Roman" w:cs="Times New Roman"/>
                <w:bCs/>
                <w:iCs/>
                <w:color w:val="auto"/>
                <w:sz w:val="21"/>
                <w:szCs w:val="21"/>
                <w:lang w:val="ru-RU"/>
              </w:rPr>
              <w:t xml:space="preserve"> ________________________________</w:t>
            </w:r>
          </w:p>
          <w:p w:rsidR="00A1216C" w:rsidRPr="00B04C32" w:rsidRDefault="00A1216C" w:rsidP="00583FF4">
            <w:pPr>
              <w:jc w:val="both"/>
              <w:rPr>
                <w:rFonts w:ascii="Times New Roman" w:hAnsi="Times New Roman" w:cs="Times New Roman"/>
                <w:b/>
                <w:bCs/>
                <w:color w:val="auto"/>
                <w:sz w:val="21"/>
                <w:szCs w:val="21"/>
              </w:rPr>
            </w:pPr>
          </w:p>
          <w:p w:rsidR="007B7331" w:rsidRDefault="00AC2D5E" w:rsidP="00583FF4">
            <w:pPr>
              <w:shd w:val="clear" w:color="auto" w:fill="FFFFFF"/>
              <w:autoSpaceDE w:val="0"/>
              <w:autoSpaceDN w:val="0"/>
              <w:adjustRightInd w:val="0"/>
              <w:rPr>
                <w:rFonts w:ascii="Times New Roman" w:hAnsi="Times New Roman" w:cs="Times New Roman"/>
                <w:bCs/>
                <w:iCs/>
                <w:color w:val="auto"/>
                <w:sz w:val="21"/>
                <w:szCs w:val="21"/>
                <w:lang w:val="ru-RU"/>
              </w:rPr>
            </w:pPr>
            <w:r w:rsidRPr="00AC2D5E">
              <w:rPr>
                <w:rFonts w:ascii="Times New Roman" w:hAnsi="Times New Roman" w:cs="Times New Roman"/>
                <w:bCs/>
                <w:iCs/>
                <w:color w:val="auto"/>
                <w:sz w:val="21"/>
                <w:szCs w:val="21"/>
                <w:lang w:val="ru-RU"/>
              </w:rPr>
              <w:t>к/с</w:t>
            </w:r>
            <w:r w:rsidR="004121E2">
              <w:rPr>
                <w:rFonts w:ascii="Times New Roman" w:hAnsi="Times New Roman" w:cs="Times New Roman"/>
                <w:bCs/>
                <w:iCs/>
                <w:color w:val="auto"/>
                <w:sz w:val="21"/>
                <w:szCs w:val="21"/>
                <w:lang w:val="ru-RU"/>
              </w:rPr>
              <w:t>:</w:t>
            </w:r>
            <w:r w:rsidR="003F1895">
              <w:rPr>
                <w:rFonts w:ascii="Times New Roman" w:hAnsi="Times New Roman" w:cs="Times New Roman"/>
                <w:bCs/>
                <w:iCs/>
                <w:color w:val="auto"/>
                <w:sz w:val="21"/>
                <w:szCs w:val="21"/>
                <w:lang w:val="ru-RU"/>
              </w:rPr>
              <w:t xml:space="preserve"> </w:t>
            </w:r>
            <w:r w:rsidR="00A1216C">
              <w:rPr>
                <w:rFonts w:ascii="Times New Roman" w:hAnsi="Times New Roman" w:cs="Times New Roman"/>
                <w:bCs/>
                <w:iCs/>
                <w:color w:val="auto"/>
                <w:sz w:val="21"/>
                <w:szCs w:val="21"/>
                <w:lang w:val="ru-RU"/>
              </w:rPr>
              <w:t>__________________________________</w:t>
            </w:r>
          </w:p>
          <w:p w:rsidR="00A1216C" w:rsidRPr="00B04C32" w:rsidRDefault="00A1216C" w:rsidP="00583FF4">
            <w:pPr>
              <w:shd w:val="clear" w:color="auto" w:fill="FFFFFF"/>
              <w:autoSpaceDE w:val="0"/>
              <w:autoSpaceDN w:val="0"/>
              <w:adjustRightInd w:val="0"/>
              <w:rPr>
                <w:rFonts w:ascii="Times New Roman" w:hAnsi="Times New Roman" w:cs="Times New Roman"/>
                <w:b/>
                <w:bCs/>
                <w:color w:val="auto"/>
                <w:sz w:val="21"/>
                <w:szCs w:val="21"/>
              </w:rPr>
            </w:pPr>
          </w:p>
          <w:p w:rsidR="00A1216C" w:rsidRDefault="00BB5821" w:rsidP="00A1216C">
            <w:pPr>
              <w:shd w:val="clear" w:color="auto" w:fill="FFFFFF"/>
              <w:autoSpaceDE w:val="0"/>
              <w:autoSpaceDN w:val="0"/>
              <w:adjustRightInd w:val="0"/>
              <w:rPr>
                <w:rFonts w:ascii="Times New Roman" w:hAnsi="Times New Roman" w:cs="Times New Roman"/>
                <w:bCs/>
                <w:iCs/>
                <w:color w:val="auto"/>
                <w:sz w:val="21"/>
                <w:szCs w:val="21"/>
                <w:lang w:val="ru-RU"/>
              </w:rPr>
            </w:pPr>
            <w:r w:rsidRPr="00BB5821">
              <w:rPr>
                <w:rFonts w:ascii="Times New Roman" w:hAnsi="Times New Roman" w:cs="Times New Roman"/>
                <w:bCs/>
                <w:iCs/>
                <w:color w:val="auto"/>
                <w:sz w:val="21"/>
                <w:szCs w:val="21"/>
                <w:lang w:val="ru-RU"/>
              </w:rPr>
              <w:t>тел./факс</w:t>
            </w:r>
            <w:r w:rsidR="004121E2">
              <w:rPr>
                <w:rFonts w:ascii="Times New Roman" w:hAnsi="Times New Roman" w:cs="Times New Roman"/>
                <w:bCs/>
                <w:iCs/>
                <w:color w:val="auto"/>
                <w:sz w:val="21"/>
                <w:szCs w:val="21"/>
                <w:lang w:val="ru-RU"/>
              </w:rPr>
              <w:t>:</w:t>
            </w:r>
            <w:r w:rsidR="00A1216C">
              <w:rPr>
                <w:rFonts w:ascii="Times New Roman" w:hAnsi="Times New Roman" w:cs="Times New Roman"/>
                <w:bCs/>
                <w:iCs/>
                <w:color w:val="auto"/>
                <w:sz w:val="21"/>
                <w:szCs w:val="21"/>
                <w:lang w:val="ru-RU"/>
              </w:rPr>
              <w:t xml:space="preserve"> _____________________________</w:t>
            </w:r>
          </w:p>
          <w:p w:rsidR="00A1216C" w:rsidRDefault="00BB5821" w:rsidP="00A1216C">
            <w:pPr>
              <w:shd w:val="clear" w:color="auto" w:fill="FFFFFF"/>
              <w:autoSpaceDE w:val="0"/>
              <w:autoSpaceDN w:val="0"/>
              <w:adjustRightInd w:val="0"/>
              <w:rPr>
                <w:rFonts w:ascii="Times New Roman" w:hAnsi="Times New Roman" w:cs="Times New Roman"/>
                <w:bCs/>
                <w:iCs/>
                <w:color w:val="auto"/>
                <w:sz w:val="21"/>
                <w:szCs w:val="21"/>
                <w:lang w:val="ru-RU"/>
              </w:rPr>
            </w:pPr>
            <w:r w:rsidRPr="00BB5821">
              <w:rPr>
                <w:rFonts w:ascii="Times New Roman" w:hAnsi="Times New Roman" w:cs="Times New Roman"/>
                <w:bCs/>
                <w:iCs/>
                <w:color w:val="auto"/>
                <w:sz w:val="21"/>
                <w:szCs w:val="21"/>
                <w:lang w:val="ru-RU"/>
              </w:rPr>
              <w:t xml:space="preserve"> </w:t>
            </w:r>
          </w:p>
          <w:p w:rsidR="007B7331" w:rsidRPr="00A1216C" w:rsidRDefault="00BB5821" w:rsidP="00A1216C">
            <w:pPr>
              <w:shd w:val="clear" w:color="auto" w:fill="FFFFFF"/>
              <w:autoSpaceDE w:val="0"/>
              <w:autoSpaceDN w:val="0"/>
              <w:adjustRightInd w:val="0"/>
              <w:rPr>
                <w:rFonts w:ascii="Times New Roman" w:hAnsi="Times New Roman" w:cs="Times New Roman"/>
                <w:bCs/>
                <w:color w:val="auto"/>
                <w:sz w:val="21"/>
                <w:szCs w:val="21"/>
                <w:lang w:val="ru-RU"/>
              </w:rPr>
            </w:pPr>
            <w:r w:rsidRPr="00BB5821">
              <w:rPr>
                <w:rFonts w:ascii="Times New Roman" w:hAnsi="Times New Roman" w:cs="Times New Roman"/>
                <w:iCs/>
                <w:color w:val="auto"/>
                <w:sz w:val="21"/>
                <w:szCs w:val="21"/>
                <w:lang w:val="en-US"/>
              </w:rPr>
              <w:t>E</w:t>
            </w:r>
            <w:r w:rsidRPr="00F85A45">
              <w:rPr>
                <w:rFonts w:ascii="Times New Roman" w:hAnsi="Times New Roman" w:cs="Times New Roman"/>
                <w:iCs/>
                <w:color w:val="auto"/>
                <w:sz w:val="21"/>
                <w:szCs w:val="21"/>
                <w:lang w:val="ru-RU"/>
              </w:rPr>
              <w:t>-</w:t>
            </w:r>
            <w:r w:rsidRPr="00BB5821">
              <w:rPr>
                <w:rFonts w:ascii="Times New Roman" w:hAnsi="Times New Roman" w:cs="Times New Roman"/>
                <w:iCs/>
                <w:color w:val="auto"/>
                <w:sz w:val="21"/>
                <w:szCs w:val="21"/>
                <w:lang w:val="en-US"/>
              </w:rPr>
              <w:t>Mail</w:t>
            </w:r>
            <w:r w:rsidRPr="00F85A45">
              <w:rPr>
                <w:rFonts w:ascii="Times New Roman" w:hAnsi="Times New Roman" w:cs="Times New Roman"/>
                <w:iCs/>
                <w:color w:val="auto"/>
                <w:sz w:val="21"/>
                <w:szCs w:val="21"/>
                <w:lang w:val="ru-RU"/>
              </w:rPr>
              <w:t>:</w:t>
            </w:r>
            <w:r w:rsidR="00A1216C" w:rsidRPr="00F85A45">
              <w:rPr>
                <w:rFonts w:ascii="Times New Roman" w:hAnsi="Times New Roman" w:cs="Times New Roman"/>
                <w:bCs/>
                <w:color w:val="auto"/>
                <w:sz w:val="21"/>
                <w:szCs w:val="21"/>
                <w:lang w:val="ru-RU"/>
              </w:rPr>
              <w:t xml:space="preserve"> </w:t>
            </w:r>
            <w:r w:rsidR="00A1216C">
              <w:rPr>
                <w:rFonts w:ascii="Times New Roman" w:hAnsi="Times New Roman" w:cs="Times New Roman"/>
                <w:bCs/>
                <w:color w:val="auto"/>
                <w:sz w:val="21"/>
                <w:szCs w:val="21"/>
                <w:lang w:val="ru-RU"/>
              </w:rPr>
              <w:t>_______________________________</w:t>
            </w:r>
          </w:p>
          <w:p w:rsidR="00A1216C" w:rsidRPr="00A1216C" w:rsidRDefault="00A1216C" w:rsidP="00A1216C">
            <w:pPr>
              <w:shd w:val="clear" w:color="auto" w:fill="FFFFFF"/>
              <w:autoSpaceDE w:val="0"/>
              <w:autoSpaceDN w:val="0"/>
              <w:adjustRightInd w:val="0"/>
              <w:rPr>
                <w:rFonts w:ascii="Times New Roman" w:hAnsi="Times New Roman" w:cs="Times New Roman"/>
                <w:b/>
                <w:bCs/>
                <w:color w:val="auto"/>
                <w:sz w:val="21"/>
                <w:szCs w:val="21"/>
                <w:lang w:val="ru-RU"/>
              </w:rPr>
            </w:pPr>
          </w:p>
        </w:tc>
        <w:tc>
          <w:tcPr>
            <w:tcW w:w="4232" w:type="dxa"/>
          </w:tcPr>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r w:rsidRPr="00B04C32">
              <w:rPr>
                <w:rFonts w:ascii="Times New Roman" w:hAnsi="Times New Roman" w:cs="Times New Roman"/>
                <w:b/>
                <w:bCs/>
                <w:color w:val="auto"/>
                <w:sz w:val="21"/>
                <w:szCs w:val="21"/>
              </w:rPr>
              <w:t>Потребитель</w:t>
            </w: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r w:rsidRPr="00B04C32">
              <w:rPr>
                <w:rFonts w:ascii="Times New Roman" w:hAnsi="Times New Roman" w:cs="Times New Roman"/>
                <w:b/>
                <w:bCs/>
                <w:color w:val="auto"/>
                <w:sz w:val="21"/>
                <w:szCs w:val="21"/>
              </w:rPr>
              <w:t>_______________________________________________</w:t>
            </w:r>
          </w:p>
          <w:p w:rsidR="00A1216C" w:rsidRDefault="00A1216C" w:rsidP="00583FF4">
            <w:pPr>
              <w:ind w:right="268"/>
              <w:jc w:val="both"/>
              <w:rPr>
                <w:rFonts w:ascii="Times New Roman" w:hAnsi="Times New Roman" w:cs="Times New Roman"/>
                <w:bCs/>
                <w:color w:val="auto"/>
                <w:sz w:val="21"/>
                <w:szCs w:val="21"/>
              </w:rPr>
            </w:pPr>
          </w:p>
          <w:p w:rsidR="007B7331" w:rsidRPr="00B04C32" w:rsidRDefault="007B7331" w:rsidP="00583FF4">
            <w:pPr>
              <w:ind w:right="268"/>
              <w:jc w:val="both"/>
              <w:rPr>
                <w:rFonts w:ascii="Times New Roman" w:hAnsi="Times New Roman" w:cs="Times New Roman"/>
                <w:bCs/>
                <w:color w:val="auto"/>
                <w:sz w:val="21"/>
                <w:szCs w:val="21"/>
              </w:rPr>
            </w:pPr>
            <w:r w:rsidRPr="00B04C32">
              <w:rPr>
                <w:rFonts w:ascii="Times New Roman" w:hAnsi="Times New Roman" w:cs="Times New Roman"/>
                <w:bCs/>
                <w:color w:val="auto"/>
                <w:sz w:val="21"/>
                <w:szCs w:val="21"/>
              </w:rPr>
              <w:t>Адрес:</w:t>
            </w: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r w:rsidRPr="00B04C32">
              <w:rPr>
                <w:rFonts w:ascii="Times New Roman" w:hAnsi="Times New Roman" w:cs="Times New Roman"/>
                <w:b/>
                <w:bCs/>
                <w:color w:val="auto"/>
                <w:sz w:val="21"/>
                <w:szCs w:val="21"/>
              </w:rPr>
              <w:t>_______________________________________________</w:t>
            </w:r>
          </w:p>
          <w:p w:rsidR="007B7331" w:rsidRPr="00B04C32" w:rsidRDefault="007B7331" w:rsidP="00583FF4">
            <w:pPr>
              <w:shd w:val="clear" w:color="auto" w:fill="FFFFFF"/>
              <w:autoSpaceDE w:val="0"/>
              <w:autoSpaceDN w:val="0"/>
              <w:adjustRightInd w:val="0"/>
              <w:rPr>
                <w:rFonts w:ascii="Times New Roman" w:hAnsi="Times New Roman" w:cs="Times New Roman"/>
                <w:b/>
                <w:bCs/>
                <w:color w:val="auto"/>
                <w:sz w:val="21"/>
                <w:szCs w:val="21"/>
              </w:rPr>
            </w:pP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lang w:val="ru-RU"/>
              </w:rPr>
            </w:pPr>
            <w:r w:rsidRPr="00B04C32">
              <w:rPr>
                <w:rFonts w:ascii="Times New Roman" w:hAnsi="Times New Roman" w:cs="Times New Roman"/>
                <w:b/>
                <w:bCs/>
                <w:color w:val="auto"/>
                <w:sz w:val="21"/>
                <w:szCs w:val="21"/>
              </w:rPr>
              <w:t>_______________________________________________</w:t>
            </w:r>
          </w:p>
          <w:p w:rsidR="007B7331" w:rsidRPr="00B04C32" w:rsidRDefault="007B7331" w:rsidP="00583FF4">
            <w:pPr>
              <w:shd w:val="clear" w:color="auto" w:fill="FFFFFF"/>
              <w:autoSpaceDE w:val="0"/>
              <w:autoSpaceDN w:val="0"/>
              <w:adjustRightInd w:val="0"/>
              <w:jc w:val="both"/>
              <w:rPr>
                <w:rFonts w:ascii="Times New Roman" w:hAnsi="Times New Roman" w:cs="Times New Roman"/>
                <w:color w:val="auto"/>
                <w:sz w:val="21"/>
                <w:szCs w:val="21"/>
              </w:rPr>
            </w:pPr>
            <w:r w:rsidRPr="00B04C32">
              <w:rPr>
                <w:rFonts w:ascii="Times New Roman" w:hAnsi="Times New Roman" w:cs="Times New Roman"/>
                <w:color w:val="auto"/>
                <w:sz w:val="21"/>
                <w:szCs w:val="21"/>
              </w:rPr>
              <w:t xml:space="preserve">Адрес для направления платежных документов: </w:t>
            </w: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r w:rsidRPr="00B04C32">
              <w:rPr>
                <w:rFonts w:ascii="Times New Roman" w:hAnsi="Times New Roman" w:cs="Times New Roman"/>
                <w:b/>
                <w:bCs/>
                <w:color w:val="auto"/>
                <w:sz w:val="21"/>
                <w:szCs w:val="21"/>
              </w:rPr>
              <w:t>_______________________________________________</w:t>
            </w:r>
          </w:p>
          <w:p w:rsidR="007B7331" w:rsidRPr="00B04C32" w:rsidRDefault="007B7331" w:rsidP="00583FF4">
            <w:pPr>
              <w:ind w:right="268"/>
              <w:jc w:val="both"/>
              <w:rPr>
                <w:rFonts w:ascii="Times New Roman" w:hAnsi="Times New Roman" w:cs="Times New Roman"/>
                <w:bCs/>
                <w:color w:val="auto"/>
                <w:sz w:val="21"/>
                <w:szCs w:val="21"/>
              </w:rPr>
            </w:pPr>
          </w:p>
          <w:p w:rsidR="007B7331" w:rsidRPr="00B04C32" w:rsidRDefault="007B7331" w:rsidP="00583FF4">
            <w:pPr>
              <w:shd w:val="clear" w:color="auto" w:fill="FFFFFF"/>
              <w:autoSpaceDE w:val="0"/>
              <w:autoSpaceDN w:val="0"/>
              <w:adjustRightInd w:val="0"/>
              <w:rPr>
                <w:rFonts w:ascii="Times New Roman" w:hAnsi="Times New Roman" w:cs="Times New Roman"/>
                <w:b/>
                <w:bCs/>
                <w:color w:val="auto"/>
                <w:sz w:val="21"/>
                <w:szCs w:val="21"/>
                <w:lang w:val="ru-RU"/>
              </w:rPr>
            </w:pPr>
            <w:r w:rsidRPr="00B04C32">
              <w:rPr>
                <w:rFonts w:ascii="Times New Roman" w:hAnsi="Times New Roman" w:cs="Times New Roman"/>
                <w:b/>
                <w:bCs/>
                <w:color w:val="auto"/>
                <w:sz w:val="21"/>
                <w:szCs w:val="21"/>
              </w:rPr>
              <w:t>_______________________________________________</w:t>
            </w: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p>
          <w:p w:rsidR="00A1216C" w:rsidRDefault="00A1216C" w:rsidP="00583FF4">
            <w:pPr>
              <w:shd w:val="clear" w:color="auto" w:fill="FFFFFF"/>
              <w:autoSpaceDE w:val="0"/>
              <w:autoSpaceDN w:val="0"/>
              <w:adjustRightInd w:val="0"/>
              <w:rPr>
                <w:rFonts w:ascii="Times New Roman" w:hAnsi="Times New Roman" w:cs="Times New Roman"/>
                <w:color w:val="auto"/>
                <w:sz w:val="21"/>
                <w:szCs w:val="21"/>
              </w:rPr>
            </w:pP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r w:rsidRPr="00B04C32">
              <w:rPr>
                <w:rFonts w:ascii="Times New Roman" w:hAnsi="Times New Roman" w:cs="Times New Roman"/>
                <w:color w:val="auto"/>
                <w:sz w:val="21"/>
                <w:szCs w:val="21"/>
              </w:rPr>
              <w:t xml:space="preserve">Телефоны: </w:t>
            </w: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lang w:val="ru-RU"/>
              </w:rPr>
            </w:pPr>
            <w:r w:rsidRPr="00B04C32">
              <w:rPr>
                <w:rFonts w:ascii="Times New Roman" w:hAnsi="Times New Roman" w:cs="Times New Roman"/>
                <w:color w:val="auto"/>
                <w:sz w:val="21"/>
                <w:szCs w:val="21"/>
              </w:rPr>
              <w:t>домашний:_____________________________________</w:t>
            </w:r>
          </w:p>
          <w:p w:rsidR="007B7331" w:rsidRPr="00BB5821" w:rsidRDefault="007B7331" w:rsidP="00583FF4">
            <w:pPr>
              <w:shd w:val="clear" w:color="auto" w:fill="FFFFFF"/>
              <w:autoSpaceDE w:val="0"/>
              <w:autoSpaceDN w:val="0"/>
              <w:adjustRightInd w:val="0"/>
              <w:rPr>
                <w:rFonts w:ascii="Times New Roman" w:hAnsi="Times New Roman" w:cs="Times New Roman"/>
                <w:color w:val="auto"/>
                <w:sz w:val="21"/>
                <w:szCs w:val="21"/>
                <w:lang w:val="ru-RU"/>
              </w:rPr>
            </w:pPr>
          </w:p>
          <w:p w:rsidR="00A1216C" w:rsidRDefault="00A1216C" w:rsidP="00583FF4">
            <w:pPr>
              <w:shd w:val="clear" w:color="auto" w:fill="FFFFFF"/>
              <w:autoSpaceDE w:val="0"/>
              <w:autoSpaceDN w:val="0"/>
              <w:adjustRightInd w:val="0"/>
              <w:rPr>
                <w:rFonts w:ascii="Times New Roman" w:hAnsi="Times New Roman" w:cs="Times New Roman"/>
                <w:color w:val="auto"/>
                <w:sz w:val="21"/>
                <w:szCs w:val="21"/>
              </w:rPr>
            </w:pP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lang w:val="ru-RU"/>
              </w:rPr>
            </w:pPr>
            <w:r w:rsidRPr="00B04C32">
              <w:rPr>
                <w:rFonts w:ascii="Times New Roman" w:hAnsi="Times New Roman" w:cs="Times New Roman"/>
                <w:color w:val="auto"/>
                <w:sz w:val="21"/>
                <w:szCs w:val="21"/>
              </w:rPr>
              <w:t>рабочий:_______________________________________</w:t>
            </w:r>
          </w:p>
          <w:p w:rsidR="007B7331" w:rsidRPr="00B04C32" w:rsidRDefault="007B7331" w:rsidP="00583FF4">
            <w:pPr>
              <w:autoSpaceDE w:val="0"/>
              <w:autoSpaceDN w:val="0"/>
              <w:adjustRightInd w:val="0"/>
              <w:rPr>
                <w:rFonts w:ascii="Times New Roman" w:hAnsi="Times New Roman" w:cs="Times New Roman"/>
                <w:color w:val="auto"/>
                <w:sz w:val="21"/>
                <w:szCs w:val="21"/>
              </w:rPr>
            </w:pPr>
          </w:p>
          <w:p w:rsidR="00A1216C" w:rsidRDefault="00A1216C" w:rsidP="00583FF4">
            <w:pPr>
              <w:autoSpaceDE w:val="0"/>
              <w:autoSpaceDN w:val="0"/>
              <w:adjustRightInd w:val="0"/>
              <w:rPr>
                <w:rFonts w:ascii="Times New Roman" w:hAnsi="Times New Roman" w:cs="Times New Roman"/>
                <w:color w:val="auto"/>
                <w:sz w:val="21"/>
                <w:szCs w:val="21"/>
              </w:rPr>
            </w:pPr>
          </w:p>
          <w:p w:rsidR="007B7331" w:rsidRPr="00B04C32" w:rsidRDefault="007B7331" w:rsidP="00583FF4">
            <w:pPr>
              <w:autoSpaceDE w:val="0"/>
              <w:autoSpaceDN w:val="0"/>
              <w:adjustRightInd w:val="0"/>
              <w:rPr>
                <w:rFonts w:ascii="Times New Roman" w:hAnsi="Times New Roman" w:cs="Times New Roman"/>
                <w:color w:val="auto"/>
                <w:sz w:val="21"/>
                <w:szCs w:val="21"/>
                <w:lang w:val="ru-RU"/>
              </w:rPr>
            </w:pPr>
            <w:r w:rsidRPr="00B04C32">
              <w:rPr>
                <w:rFonts w:ascii="Times New Roman" w:hAnsi="Times New Roman" w:cs="Times New Roman"/>
                <w:color w:val="auto"/>
                <w:sz w:val="21"/>
                <w:szCs w:val="21"/>
              </w:rPr>
              <w:t>сотовый:_______________________________________</w:t>
            </w: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p>
          <w:p w:rsidR="00A1216C" w:rsidRDefault="00A1216C" w:rsidP="00583FF4">
            <w:pPr>
              <w:shd w:val="clear" w:color="auto" w:fill="FFFFFF"/>
              <w:autoSpaceDE w:val="0"/>
              <w:autoSpaceDN w:val="0"/>
              <w:adjustRightInd w:val="0"/>
              <w:rPr>
                <w:rFonts w:ascii="Times New Roman" w:hAnsi="Times New Roman" w:cs="Times New Roman"/>
                <w:color w:val="auto"/>
                <w:sz w:val="21"/>
                <w:szCs w:val="21"/>
              </w:rPr>
            </w:pPr>
          </w:p>
          <w:p w:rsidR="007B7331" w:rsidRPr="00B04C32" w:rsidRDefault="007B7331" w:rsidP="00583FF4">
            <w:pPr>
              <w:shd w:val="clear" w:color="auto" w:fill="FFFFFF"/>
              <w:autoSpaceDE w:val="0"/>
              <w:autoSpaceDN w:val="0"/>
              <w:adjustRightInd w:val="0"/>
              <w:rPr>
                <w:rFonts w:ascii="Times New Roman" w:hAnsi="Times New Roman" w:cs="Times New Roman"/>
                <w:color w:val="auto"/>
                <w:sz w:val="21"/>
                <w:szCs w:val="21"/>
              </w:rPr>
            </w:pPr>
            <w:r w:rsidRPr="00B04C32">
              <w:rPr>
                <w:rFonts w:ascii="Times New Roman" w:hAnsi="Times New Roman" w:cs="Times New Roman"/>
                <w:color w:val="auto"/>
                <w:sz w:val="21"/>
                <w:szCs w:val="21"/>
              </w:rPr>
              <w:t>Е-mail:_________________________________________</w:t>
            </w:r>
          </w:p>
          <w:p w:rsidR="007B7331" w:rsidRPr="00B04C32" w:rsidRDefault="007B7331" w:rsidP="00583FF4">
            <w:pPr>
              <w:autoSpaceDE w:val="0"/>
              <w:autoSpaceDN w:val="0"/>
              <w:adjustRightInd w:val="0"/>
              <w:rPr>
                <w:rFonts w:ascii="Times New Roman" w:hAnsi="Times New Roman" w:cs="Times New Roman"/>
                <w:b/>
                <w:bCs/>
                <w:color w:val="auto"/>
                <w:sz w:val="21"/>
                <w:szCs w:val="21"/>
              </w:rPr>
            </w:pPr>
          </w:p>
        </w:tc>
      </w:tr>
    </w:tbl>
    <w:p w:rsidR="007B7331" w:rsidRPr="00B04C32" w:rsidRDefault="007B7331" w:rsidP="007B7331">
      <w:pPr>
        <w:shd w:val="clear" w:color="auto" w:fill="FFFFFF"/>
        <w:autoSpaceDE w:val="0"/>
        <w:autoSpaceDN w:val="0"/>
        <w:adjustRightInd w:val="0"/>
        <w:rPr>
          <w:rFonts w:ascii="Times New Roman" w:hAnsi="Times New Roman" w:cs="Times New Roman"/>
          <w:b/>
          <w:bCs/>
          <w:color w:val="auto"/>
          <w:sz w:val="21"/>
          <w:szCs w:val="21"/>
        </w:rPr>
      </w:pPr>
    </w:p>
    <w:p w:rsidR="00766A6F" w:rsidRDefault="00766A6F" w:rsidP="007B7331">
      <w:pPr>
        <w:shd w:val="clear" w:color="auto" w:fill="FFFFFF"/>
        <w:autoSpaceDE w:val="0"/>
        <w:autoSpaceDN w:val="0"/>
        <w:adjustRightInd w:val="0"/>
        <w:rPr>
          <w:rFonts w:ascii="Times New Roman" w:hAnsi="Times New Roman" w:cs="Times New Roman"/>
          <w:b/>
          <w:bCs/>
          <w:color w:val="auto"/>
          <w:sz w:val="21"/>
          <w:szCs w:val="21"/>
        </w:rPr>
      </w:pPr>
    </w:p>
    <w:p w:rsidR="00766A6F" w:rsidRDefault="00766A6F" w:rsidP="007B7331">
      <w:pPr>
        <w:shd w:val="clear" w:color="auto" w:fill="FFFFFF"/>
        <w:autoSpaceDE w:val="0"/>
        <w:autoSpaceDN w:val="0"/>
        <w:adjustRightInd w:val="0"/>
        <w:rPr>
          <w:rFonts w:ascii="Times New Roman" w:hAnsi="Times New Roman" w:cs="Times New Roman"/>
          <w:b/>
          <w:bCs/>
          <w:color w:val="auto"/>
          <w:sz w:val="21"/>
          <w:szCs w:val="21"/>
        </w:rPr>
      </w:pPr>
    </w:p>
    <w:p w:rsidR="00766A6F" w:rsidRDefault="00766A6F" w:rsidP="007B7331">
      <w:pPr>
        <w:shd w:val="clear" w:color="auto" w:fill="FFFFFF"/>
        <w:autoSpaceDE w:val="0"/>
        <w:autoSpaceDN w:val="0"/>
        <w:adjustRightInd w:val="0"/>
        <w:rPr>
          <w:rFonts w:ascii="Times New Roman" w:hAnsi="Times New Roman" w:cs="Times New Roman"/>
          <w:b/>
          <w:bCs/>
          <w:color w:val="auto"/>
          <w:sz w:val="21"/>
          <w:szCs w:val="21"/>
        </w:rPr>
      </w:pPr>
    </w:p>
    <w:p w:rsidR="007B7331" w:rsidRPr="00B04C32" w:rsidRDefault="007B7331" w:rsidP="007B7331">
      <w:pPr>
        <w:shd w:val="clear" w:color="auto" w:fill="FFFFFF"/>
        <w:autoSpaceDE w:val="0"/>
        <w:autoSpaceDN w:val="0"/>
        <w:adjustRightInd w:val="0"/>
        <w:rPr>
          <w:rFonts w:ascii="Times New Roman" w:hAnsi="Times New Roman" w:cs="Times New Roman"/>
          <w:b/>
          <w:bCs/>
          <w:color w:val="auto"/>
          <w:sz w:val="21"/>
          <w:szCs w:val="21"/>
        </w:rPr>
      </w:pPr>
      <w:r w:rsidRPr="00B04C32">
        <w:rPr>
          <w:rFonts w:ascii="Times New Roman" w:hAnsi="Times New Roman" w:cs="Times New Roman"/>
          <w:b/>
          <w:bCs/>
          <w:color w:val="auto"/>
          <w:sz w:val="21"/>
          <w:szCs w:val="21"/>
        </w:rPr>
        <w:t>Гарантирующий поставщик:                                                  Потребитель:</w:t>
      </w:r>
    </w:p>
    <w:p w:rsidR="007B7331" w:rsidRPr="00B04C32" w:rsidRDefault="007B7331" w:rsidP="007B7331">
      <w:pPr>
        <w:shd w:val="clear" w:color="auto" w:fill="FFFFFF"/>
        <w:autoSpaceDE w:val="0"/>
        <w:autoSpaceDN w:val="0"/>
        <w:adjustRightInd w:val="0"/>
        <w:rPr>
          <w:rFonts w:ascii="Times New Roman" w:hAnsi="Times New Roman" w:cs="Times New Roman"/>
          <w:bCs/>
          <w:color w:val="auto"/>
          <w:sz w:val="21"/>
          <w:szCs w:val="21"/>
        </w:rPr>
      </w:pPr>
      <w:r w:rsidRPr="00B04C32">
        <w:rPr>
          <w:rFonts w:ascii="Times New Roman" w:hAnsi="Times New Roman" w:cs="Times New Roman"/>
          <w:bCs/>
          <w:color w:val="auto"/>
          <w:sz w:val="21"/>
          <w:szCs w:val="21"/>
        </w:rPr>
        <w:t>ООО «Арктик-энерго»</w:t>
      </w:r>
      <w:r w:rsidRPr="00B04C32">
        <w:rPr>
          <w:rFonts w:ascii="Times New Roman" w:hAnsi="Times New Roman" w:cs="Times New Roman"/>
          <w:color w:val="auto"/>
          <w:sz w:val="21"/>
          <w:szCs w:val="21"/>
        </w:rPr>
        <w:t xml:space="preserve">                                                             </w:t>
      </w:r>
    </w:p>
    <w:p w:rsidR="007B7331" w:rsidRPr="00B04C32" w:rsidRDefault="007B7331" w:rsidP="007B7331">
      <w:pPr>
        <w:shd w:val="clear" w:color="auto" w:fill="FFFFFF"/>
        <w:autoSpaceDE w:val="0"/>
        <w:autoSpaceDN w:val="0"/>
        <w:adjustRightInd w:val="0"/>
        <w:rPr>
          <w:rFonts w:ascii="Times New Roman" w:hAnsi="Times New Roman" w:cs="Times New Roman"/>
          <w:color w:val="auto"/>
          <w:sz w:val="21"/>
          <w:szCs w:val="21"/>
        </w:rPr>
      </w:pPr>
    </w:p>
    <w:p w:rsidR="007B7331" w:rsidRPr="00B04C32" w:rsidRDefault="007B7331" w:rsidP="007B7331">
      <w:pPr>
        <w:shd w:val="clear" w:color="auto" w:fill="FFFFFF"/>
        <w:autoSpaceDE w:val="0"/>
        <w:autoSpaceDN w:val="0"/>
        <w:adjustRightInd w:val="0"/>
        <w:rPr>
          <w:rFonts w:ascii="Times New Roman" w:hAnsi="Times New Roman" w:cs="Times New Roman"/>
          <w:color w:val="auto"/>
          <w:sz w:val="21"/>
          <w:szCs w:val="21"/>
        </w:rPr>
      </w:pPr>
      <w:r w:rsidRPr="00B04C32">
        <w:rPr>
          <w:rFonts w:ascii="Times New Roman" w:hAnsi="Times New Roman" w:cs="Times New Roman"/>
          <w:color w:val="auto"/>
          <w:sz w:val="21"/>
          <w:szCs w:val="21"/>
        </w:rPr>
        <w:t xml:space="preserve">__________________________                                                    _____________________ </w:t>
      </w:r>
    </w:p>
    <w:p w:rsidR="000B1760" w:rsidRDefault="007B7331" w:rsidP="00422B6C">
      <w:pPr>
        <w:shd w:val="clear" w:color="auto" w:fill="FFFFFF"/>
        <w:autoSpaceDE w:val="0"/>
        <w:autoSpaceDN w:val="0"/>
        <w:adjustRightInd w:val="0"/>
        <w:outlineLvl w:val="0"/>
        <w:rPr>
          <w:rFonts w:ascii="Times New Roman" w:hAnsi="Times New Roman" w:cs="Times New Roman"/>
          <w:color w:val="auto"/>
          <w:sz w:val="21"/>
          <w:szCs w:val="21"/>
          <w:lang w:val="ru-RU"/>
        </w:rPr>
      </w:pPr>
      <w:r w:rsidRPr="00B04C32">
        <w:rPr>
          <w:rFonts w:ascii="Times New Roman" w:hAnsi="Times New Roman" w:cs="Times New Roman"/>
          <w:color w:val="auto"/>
          <w:sz w:val="21"/>
          <w:szCs w:val="21"/>
        </w:rPr>
        <w:t xml:space="preserve"> МП</w:t>
      </w:r>
      <w:r w:rsidRPr="00B04C32">
        <w:rPr>
          <w:rFonts w:ascii="Times New Roman" w:hAnsi="Times New Roman" w:cs="Times New Roman"/>
          <w:color w:val="auto"/>
          <w:sz w:val="21"/>
          <w:szCs w:val="21"/>
          <w:lang w:val="ru-RU"/>
        </w:rPr>
        <w:t>.</w:t>
      </w:r>
    </w:p>
    <w:p w:rsidR="000B1760" w:rsidRPr="000B1760" w:rsidRDefault="000B1760" w:rsidP="000B1760">
      <w:pPr>
        <w:rPr>
          <w:rFonts w:ascii="Times New Roman" w:hAnsi="Times New Roman" w:cs="Times New Roman"/>
          <w:sz w:val="21"/>
          <w:szCs w:val="21"/>
          <w:lang w:val="ru-RU"/>
        </w:rPr>
      </w:pPr>
    </w:p>
    <w:p w:rsidR="000B1760" w:rsidRPr="000B1760" w:rsidRDefault="000B1760" w:rsidP="000B1760">
      <w:pPr>
        <w:rPr>
          <w:rFonts w:ascii="Times New Roman" w:hAnsi="Times New Roman" w:cs="Times New Roman"/>
          <w:sz w:val="21"/>
          <w:szCs w:val="21"/>
          <w:lang w:val="ru-RU"/>
        </w:rPr>
      </w:pPr>
    </w:p>
    <w:p w:rsidR="000B1760" w:rsidRDefault="000B1760" w:rsidP="000B1760">
      <w:pPr>
        <w:rPr>
          <w:rFonts w:ascii="Times New Roman" w:hAnsi="Times New Roman" w:cs="Times New Roman"/>
          <w:sz w:val="21"/>
          <w:szCs w:val="21"/>
          <w:lang w:val="ru-RU"/>
        </w:rPr>
      </w:pPr>
    </w:p>
    <w:sectPr w:rsidR="000B1760" w:rsidSect="00914D95">
      <w:footerReference w:type="even" r:id="rId8"/>
      <w:footerReference w:type="default" r:id="rId9"/>
      <w:footerReference w:type="first" r:id="rId10"/>
      <w:pgSz w:w="11905" w:h="16837"/>
      <w:pgMar w:top="851" w:right="575" w:bottom="924" w:left="107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2A" w:rsidRDefault="0035592A">
      <w:r>
        <w:separator/>
      </w:r>
    </w:p>
  </w:endnote>
  <w:endnote w:type="continuationSeparator" w:id="0">
    <w:p w:rsidR="0035592A" w:rsidRDefault="0035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58135"/>
      <w:docPartObj>
        <w:docPartGallery w:val="Page Numbers (Bottom of Page)"/>
        <w:docPartUnique/>
      </w:docPartObj>
    </w:sdtPr>
    <w:sdtEndPr>
      <w:rPr>
        <w:sz w:val="20"/>
        <w:szCs w:val="20"/>
      </w:rPr>
    </w:sdtEndPr>
    <w:sdtContent>
      <w:p w:rsidR="004F5F35" w:rsidRPr="004F5F35" w:rsidRDefault="004F5F35">
        <w:pPr>
          <w:pStyle w:val="ac"/>
          <w:jc w:val="center"/>
          <w:rPr>
            <w:sz w:val="20"/>
            <w:szCs w:val="20"/>
          </w:rPr>
        </w:pPr>
        <w:r w:rsidRPr="004F5F35">
          <w:rPr>
            <w:sz w:val="20"/>
            <w:szCs w:val="20"/>
          </w:rPr>
          <w:fldChar w:fldCharType="begin"/>
        </w:r>
        <w:r w:rsidRPr="004F5F35">
          <w:rPr>
            <w:sz w:val="20"/>
            <w:szCs w:val="20"/>
          </w:rPr>
          <w:instrText>PAGE   \* MERGEFORMAT</w:instrText>
        </w:r>
        <w:r w:rsidRPr="004F5F35">
          <w:rPr>
            <w:sz w:val="20"/>
            <w:szCs w:val="20"/>
          </w:rPr>
          <w:fldChar w:fldCharType="separate"/>
        </w:r>
        <w:r w:rsidR="00F85A45" w:rsidRPr="00F85A45">
          <w:rPr>
            <w:noProof/>
            <w:sz w:val="20"/>
            <w:szCs w:val="20"/>
            <w:lang w:val="ru-RU"/>
          </w:rPr>
          <w:t>6</w:t>
        </w:r>
        <w:r w:rsidRPr="004F5F35">
          <w:rPr>
            <w:sz w:val="20"/>
            <w:szCs w:val="20"/>
          </w:rPr>
          <w:fldChar w:fldCharType="end"/>
        </w:r>
      </w:p>
    </w:sdtContent>
  </w:sdt>
  <w:p w:rsidR="004F5F35" w:rsidRDefault="004F5F3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72169"/>
      <w:docPartObj>
        <w:docPartGallery w:val="Page Numbers (Bottom of Page)"/>
        <w:docPartUnique/>
      </w:docPartObj>
    </w:sdtPr>
    <w:sdtEndPr>
      <w:rPr>
        <w:sz w:val="20"/>
        <w:szCs w:val="20"/>
      </w:rPr>
    </w:sdtEndPr>
    <w:sdtContent>
      <w:p w:rsidR="004F5F35" w:rsidRPr="004F5F35" w:rsidRDefault="004F5F35">
        <w:pPr>
          <w:pStyle w:val="ac"/>
          <w:jc w:val="center"/>
          <w:rPr>
            <w:sz w:val="20"/>
            <w:szCs w:val="20"/>
          </w:rPr>
        </w:pPr>
        <w:r w:rsidRPr="004F5F35">
          <w:rPr>
            <w:sz w:val="20"/>
            <w:szCs w:val="20"/>
          </w:rPr>
          <w:fldChar w:fldCharType="begin"/>
        </w:r>
        <w:r w:rsidRPr="004F5F35">
          <w:rPr>
            <w:sz w:val="20"/>
            <w:szCs w:val="20"/>
          </w:rPr>
          <w:instrText>PAGE   \* MERGEFORMAT</w:instrText>
        </w:r>
        <w:r w:rsidRPr="004F5F35">
          <w:rPr>
            <w:sz w:val="20"/>
            <w:szCs w:val="20"/>
          </w:rPr>
          <w:fldChar w:fldCharType="separate"/>
        </w:r>
        <w:r w:rsidR="00F85A45" w:rsidRPr="00F85A45">
          <w:rPr>
            <w:noProof/>
            <w:sz w:val="20"/>
            <w:szCs w:val="20"/>
            <w:lang w:val="ru-RU"/>
          </w:rPr>
          <w:t>5</w:t>
        </w:r>
        <w:r w:rsidRPr="004F5F35">
          <w:rPr>
            <w:sz w:val="20"/>
            <w:szCs w:val="20"/>
          </w:rPr>
          <w:fldChar w:fldCharType="end"/>
        </w:r>
      </w:p>
    </w:sdtContent>
  </w:sdt>
  <w:p w:rsidR="004F5F35" w:rsidRDefault="004F5F35">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08460"/>
      <w:docPartObj>
        <w:docPartGallery w:val="Page Numbers (Bottom of Page)"/>
        <w:docPartUnique/>
      </w:docPartObj>
    </w:sdtPr>
    <w:sdtEndPr>
      <w:rPr>
        <w:sz w:val="20"/>
        <w:szCs w:val="20"/>
      </w:rPr>
    </w:sdtEndPr>
    <w:sdtContent>
      <w:p w:rsidR="004F5F35" w:rsidRPr="004F5F35" w:rsidRDefault="004F5F35">
        <w:pPr>
          <w:pStyle w:val="ac"/>
          <w:jc w:val="center"/>
          <w:rPr>
            <w:sz w:val="20"/>
            <w:szCs w:val="20"/>
          </w:rPr>
        </w:pPr>
        <w:r w:rsidRPr="004F5F35">
          <w:rPr>
            <w:sz w:val="20"/>
            <w:szCs w:val="20"/>
          </w:rPr>
          <w:fldChar w:fldCharType="begin"/>
        </w:r>
        <w:r w:rsidRPr="004F5F35">
          <w:rPr>
            <w:sz w:val="20"/>
            <w:szCs w:val="20"/>
          </w:rPr>
          <w:instrText>PAGE   \* MERGEFORMAT</w:instrText>
        </w:r>
        <w:r w:rsidRPr="004F5F35">
          <w:rPr>
            <w:sz w:val="20"/>
            <w:szCs w:val="20"/>
          </w:rPr>
          <w:fldChar w:fldCharType="separate"/>
        </w:r>
        <w:r w:rsidR="00F85A45" w:rsidRPr="00F85A45">
          <w:rPr>
            <w:noProof/>
            <w:sz w:val="20"/>
            <w:szCs w:val="20"/>
            <w:lang w:val="ru-RU"/>
          </w:rPr>
          <w:t>1</w:t>
        </w:r>
        <w:r w:rsidRPr="004F5F35">
          <w:rPr>
            <w:sz w:val="20"/>
            <w:szCs w:val="20"/>
          </w:rPr>
          <w:fldChar w:fldCharType="end"/>
        </w:r>
      </w:p>
    </w:sdtContent>
  </w:sdt>
  <w:p w:rsidR="00F5527D" w:rsidRDefault="00F5527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2A" w:rsidRDefault="0035592A"/>
  </w:footnote>
  <w:footnote w:type="continuationSeparator" w:id="0">
    <w:p w:rsidR="0035592A" w:rsidRDefault="0035592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D19"/>
    <w:multiLevelType w:val="multilevel"/>
    <w:tmpl w:val="490600CA"/>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lang w:val="ru"/>
      </w:rPr>
    </w:lvl>
    <w:lvl w:ilvl="1">
      <w:start w:val="1"/>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3">
      <w:start w:val="1"/>
      <w:numFmt w:val="none"/>
      <w:lvlText w:val="3.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4">
      <w:start w:val="1"/>
      <w:numFmt w:val="none"/>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3652014"/>
    <w:multiLevelType w:val="multilevel"/>
    <w:tmpl w:val="9BEAC8E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357DE2"/>
    <w:multiLevelType w:val="multilevel"/>
    <w:tmpl w:val="4A38DEDE"/>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DD34C8"/>
    <w:multiLevelType w:val="multilevel"/>
    <w:tmpl w:val="779C3328"/>
    <w:lvl w:ilvl="0">
      <w:start w:val="1"/>
      <w:numFmt w:val="decimal"/>
      <w:lvlText w:val="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FFE2B66"/>
    <w:multiLevelType w:val="multilevel"/>
    <w:tmpl w:val="270C43CA"/>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1553E0"/>
    <w:multiLevelType w:val="multilevel"/>
    <w:tmpl w:val="109C754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4A4F54"/>
    <w:multiLevelType w:val="multilevel"/>
    <w:tmpl w:val="0AEA25E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A6100"/>
    <w:multiLevelType w:val="multilevel"/>
    <w:tmpl w:val="0FA6DA6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B9603B"/>
    <w:multiLevelType w:val="multilevel"/>
    <w:tmpl w:val="23B8A45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70116F"/>
    <w:multiLevelType w:val="multilevel"/>
    <w:tmpl w:val="28DE311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4119D8"/>
    <w:multiLevelType w:val="multilevel"/>
    <w:tmpl w:val="A66E501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b/>
      </w:rPr>
    </w:lvl>
    <w:lvl w:ilvl="2">
      <w:start w:val="1"/>
      <w:numFmt w:val="decimal"/>
      <w:lvlText w:val="%1.%2.%3."/>
      <w:lvlJc w:val="left"/>
      <w:pPr>
        <w:tabs>
          <w:tab w:val="num" w:pos="2792"/>
        </w:tabs>
        <w:ind w:left="1496" w:hanging="504"/>
      </w:pPr>
      <w:rPr>
        <w:b/>
      </w:r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1" w15:restartNumberingAfterBreak="0">
    <w:nsid w:val="7BC17A34"/>
    <w:multiLevelType w:val="multilevel"/>
    <w:tmpl w:val="DA7209D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7"/>
  </w:num>
  <w:num w:numId="4">
    <w:abstractNumId w:val="2"/>
  </w:num>
  <w:num w:numId="5">
    <w:abstractNumId w:val="3"/>
  </w:num>
  <w:num w:numId="6">
    <w:abstractNumId w:val="6"/>
  </w:num>
  <w:num w:numId="7">
    <w:abstractNumId w:val="11"/>
  </w:num>
  <w:num w:numId="8">
    <w:abstractNumId w:val="9"/>
  </w:num>
  <w:num w:numId="9">
    <w:abstractNumId w:val="5"/>
  </w:num>
  <w:num w:numId="10">
    <w:abstractNumId w:val="1"/>
  </w:num>
  <w:num w:numId="11">
    <w:abstractNumId w:val="10"/>
  </w:num>
  <w:num w:numId="12">
    <w:abstractNumId w:val="0"/>
    <w:lvlOverride w:ilvl="0">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u w:val="none"/>
        </w:rPr>
      </w:lvl>
    </w:lvlOverride>
    <w:lvlOverride w:ilvl="1">
      <w:lvl w:ilvl="1">
        <w:start w:val="1"/>
        <w:numFmt w:val="none"/>
        <w:lvlText w:val=""/>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rPr>
      </w:lvl>
    </w:lvlOverride>
    <w:lvlOverride w:ilvl="2">
      <w:lvl w:ilvl="2">
        <w:start w:val="1"/>
        <w:numFmt w:val="none"/>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Override>
    <w:lvlOverride w:ilvl="3">
      <w:lvl w:ilvl="3">
        <w:start w:val="1"/>
        <w:numFmt w:val="none"/>
        <w:lvlText w:val="3.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rPr>
      </w:lvl>
    </w:lvlOverride>
    <w:lvlOverride w:ilvl="4">
      <w:lvl w:ilvl="4">
        <w:start w:val="1"/>
        <w:numFmt w:val="none"/>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Override>
    <w:lvlOverride w:ilvl="5">
      <w:lvl w:ilvl="5">
        <w:numFmt w:val="none"/>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26"/>
    <w:rsid w:val="000331DE"/>
    <w:rsid w:val="000715DD"/>
    <w:rsid w:val="00071A72"/>
    <w:rsid w:val="00072FEA"/>
    <w:rsid w:val="00080B99"/>
    <w:rsid w:val="00095236"/>
    <w:rsid w:val="000B1760"/>
    <w:rsid w:val="000F3AD2"/>
    <w:rsid w:val="0013505E"/>
    <w:rsid w:val="001B010C"/>
    <w:rsid w:val="001C7682"/>
    <w:rsid w:val="002021E0"/>
    <w:rsid w:val="00215904"/>
    <w:rsid w:val="00222426"/>
    <w:rsid w:val="002270DA"/>
    <w:rsid w:val="002B78BE"/>
    <w:rsid w:val="002F0BDC"/>
    <w:rsid w:val="002F313F"/>
    <w:rsid w:val="00313A77"/>
    <w:rsid w:val="0032785B"/>
    <w:rsid w:val="00341EE2"/>
    <w:rsid w:val="0035592A"/>
    <w:rsid w:val="00385542"/>
    <w:rsid w:val="00396AD3"/>
    <w:rsid w:val="003A1E39"/>
    <w:rsid w:val="003F1895"/>
    <w:rsid w:val="00403B25"/>
    <w:rsid w:val="00405CE1"/>
    <w:rsid w:val="004121E2"/>
    <w:rsid w:val="00421045"/>
    <w:rsid w:val="00422B6C"/>
    <w:rsid w:val="00477230"/>
    <w:rsid w:val="004B2E82"/>
    <w:rsid w:val="004B6E68"/>
    <w:rsid w:val="004E052E"/>
    <w:rsid w:val="004F5F35"/>
    <w:rsid w:val="00577A3F"/>
    <w:rsid w:val="005A1BE3"/>
    <w:rsid w:val="005A2EDF"/>
    <w:rsid w:val="005D229C"/>
    <w:rsid w:val="0060280C"/>
    <w:rsid w:val="006160D8"/>
    <w:rsid w:val="006652CB"/>
    <w:rsid w:val="006923CA"/>
    <w:rsid w:val="006E2964"/>
    <w:rsid w:val="00717199"/>
    <w:rsid w:val="007458AD"/>
    <w:rsid w:val="00753F73"/>
    <w:rsid w:val="00766A6F"/>
    <w:rsid w:val="00783849"/>
    <w:rsid w:val="007947AC"/>
    <w:rsid w:val="007B08E9"/>
    <w:rsid w:val="007B7331"/>
    <w:rsid w:val="007C2E20"/>
    <w:rsid w:val="007D3458"/>
    <w:rsid w:val="007E4DE4"/>
    <w:rsid w:val="0080049E"/>
    <w:rsid w:val="00857141"/>
    <w:rsid w:val="0088202F"/>
    <w:rsid w:val="0089241F"/>
    <w:rsid w:val="008A1A8A"/>
    <w:rsid w:val="008A754C"/>
    <w:rsid w:val="008E4F44"/>
    <w:rsid w:val="00914D95"/>
    <w:rsid w:val="00931608"/>
    <w:rsid w:val="009615F4"/>
    <w:rsid w:val="00961DFD"/>
    <w:rsid w:val="009677D2"/>
    <w:rsid w:val="009A41A6"/>
    <w:rsid w:val="009B5840"/>
    <w:rsid w:val="009B7D09"/>
    <w:rsid w:val="009D54A6"/>
    <w:rsid w:val="009D5509"/>
    <w:rsid w:val="009E765A"/>
    <w:rsid w:val="009F29D2"/>
    <w:rsid w:val="00A025EE"/>
    <w:rsid w:val="00A1216C"/>
    <w:rsid w:val="00A47FDC"/>
    <w:rsid w:val="00AC2D5E"/>
    <w:rsid w:val="00B04C32"/>
    <w:rsid w:val="00B47BEC"/>
    <w:rsid w:val="00BA1DBF"/>
    <w:rsid w:val="00BA3010"/>
    <w:rsid w:val="00BB5821"/>
    <w:rsid w:val="00BC28CA"/>
    <w:rsid w:val="00C35156"/>
    <w:rsid w:val="00C845A4"/>
    <w:rsid w:val="00C9424C"/>
    <w:rsid w:val="00CB7219"/>
    <w:rsid w:val="00CC1A1C"/>
    <w:rsid w:val="00CF4553"/>
    <w:rsid w:val="00CF7A93"/>
    <w:rsid w:val="00DB764D"/>
    <w:rsid w:val="00E324DE"/>
    <w:rsid w:val="00E513E4"/>
    <w:rsid w:val="00E61CFE"/>
    <w:rsid w:val="00E816ED"/>
    <w:rsid w:val="00E87238"/>
    <w:rsid w:val="00EF4475"/>
    <w:rsid w:val="00F13E64"/>
    <w:rsid w:val="00F5527D"/>
    <w:rsid w:val="00F7095B"/>
    <w:rsid w:val="00F85A45"/>
    <w:rsid w:val="00F929A5"/>
    <w:rsid w:val="00FE05E6"/>
    <w:rsid w:val="00FF2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C2BD"/>
  <w15:docId w15:val="{2BE25297-4C42-4A3E-97DA-3AAB8FDC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75pt">
    <w:name w:val="Колонтитул + 7;5 pt"/>
    <w:basedOn w:val="a5"/>
    <w:rPr>
      <w:rFonts w:ascii="Times New Roman" w:eastAsia="Times New Roman" w:hAnsi="Times New Roman" w:cs="Times New Roman"/>
      <w:b w:val="0"/>
      <w:bCs w:val="0"/>
      <w:i w:val="0"/>
      <w:iCs w:val="0"/>
      <w:smallCaps w:val="0"/>
      <w:strike w:val="0"/>
      <w:sz w:val="15"/>
      <w:szCs w:val="15"/>
    </w:rPr>
  </w:style>
  <w:style w:type="character" w:customStyle="1" w:styleId="13pt80">
    <w:name w:val="Основной текст + 13 pt;Масштаб 80%"/>
    <w:basedOn w:val="a4"/>
    <w:rPr>
      <w:rFonts w:ascii="Times New Roman" w:eastAsia="Times New Roman" w:hAnsi="Times New Roman" w:cs="Times New Roman"/>
      <w:b w:val="0"/>
      <w:bCs w:val="0"/>
      <w:i w:val="0"/>
      <w:iCs w:val="0"/>
      <w:smallCaps w:val="0"/>
      <w:strike w:val="0"/>
      <w:spacing w:val="0"/>
      <w:w w:val="8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4"/>
      <w:szCs w:val="14"/>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spacing w:val="0"/>
      <w:sz w:val="21"/>
      <w:szCs w:val="21"/>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paragraph" w:customStyle="1" w:styleId="20">
    <w:name w:val="Основной текст (2)"/>
    <w:basedOn w:val="a"/>
    <w:link w:val="2"/>
    <w:pPr>
      <w:shd w:val="clear" w:color="auto" w:fill="FFFFFF"/>
      <w:spacing w:after="240" w:line="302" w:lineRule="exact"/>
      <w:jc w:val="center"/>
    </w:pPr>
    <w:rPr>
      <w:rFonts w:ascii="Times New Roman" w:eastAsia="Times New Roman" w:hAnsi="Times New Roman" w:cs="Times New Roman"/>
      <w:b/>
      <w:bCs/>
      <w:sz w:val="21"/>
      <w:szCs w:val="21"/>
    </w:rPr>
  </w:style>
  <w:style w:type="paragraph" w:customStyle="1" w:styleId="1">
    <w:name w:val="Основной текст1"/>
    <w:basedOn w:val="a"/>
    <w:link w:val="a4"/>
    <w:pPr>
      <w:shd w:val="clear" w:color="auto" w:fill="FFFFFF"/>
      <w:spacing w:line="324" w:lineRule="exact"/>
      <w:jc w:val="both"/>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line="302" w:lineRule="exact"/>
      <w:outlineLvl w:val="0"/>
    </w:pPr>
    <w:rPr>
      <w:rFonts w:ascii="Times New Roman" w:eastAsia="Times New Roman" w:hAnsi="Times New Roman" w:cs="Times New Roman"/>
      <w:b/>
      <w:bCs/>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02" w:lineRule="exact"/>
    </w:pPr>
    <w:rPr>
      <w:rFonts w:ascii="Times New Roman" w:eastAsia="Times New Roman" w:hAnsi="Times New Roman" w:cs="Times New Roman"/>
      <w:sz w:val="14"/>
      <w:szCs w:val="14"/>
    </w:rPr>
  </w:style>
  <w:style w:type="paragraph" w:customStyle="1" w:styleId="40">
    <w:name w:val="Основной текст (4)"/>
    <w:basedOn w:val="a"/>
    <w:link w:val="4"/>
    <w:pPr>
      <w:shd w:val="clear" w:color="auto" w:fill="FFFFFF"/>
      <w:spacing w:line="302" w:lineRule="exact"/>
      <w:jc w:val="both"/>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styleId="a8">
    <w:name w:val="Plain Text"/>
    <w:basedOn w:val="a"/>
    <w:link w:val="a9"/>
    <w:rsid w:val="004E052E"/>
    <w:rPr>
      <w:rFonts w:ascii="Courier New" w:eastAsia="Times New Roman" w:hAnsi="Courier New" w:cs="Times New Roman"/>
      <w:color w:val="auto"/>
      <w:sz w:val="20"/>
      <w:szCs w:val="20"/>
      <w:lang w:val="ru-RU"/>
    </w:rPr>
  </w:style>
  <w:style w:type="character" w:customStyle="1" w:styleId="a9">
    <w:name w:val="Текст Знак"/>
    <w:basedOn w:val="a0"/>
    <w:link w:val="a8"/>
    <w:rsid w:val="004E052E"/>
    <w:rPr>
      <w:rFonts w:ascii="Courier New" w:eastAsia="Times New Roman" w:hAnsi="Courier New" w:cs="Times New Roman"/>
      <w:sz w:val="20"/>
      <w:szCs w:val="20"/>
      <w:lang w:val="ru-RU"/>
    </w:rPr>
  </w:style>
  <w:style w:type="paragraph" w:styleId="aa">
    <w:name w:val="header"/>
    <w:basedOn w:val="a"/>
    <w:link w:val="ab"/>
    <w:uiPriority w:val="99"/>
    <w:unhideWhenUsed/>
    <w:rsid w:val="007B7331"/>
    <w:pPr>
      <w:tabs>
        <w:tab w:val="center" w:pos="4677"/>
        <w:tab w:val="right" w:pos="9355"/>
      </w:tabs>
    </w:pPr>
  </w:style>
  <w:style w:type="character" w:customStyle="1" w:styleId="ab">
    <w:name w:val="Верхний колонтитул Знак"/>
    <w:basedOn w:val="a0"/>
    <w:link w:val="aa"/>
    <w:uiPriority w:val="99"/>
    <w:rsid w:val="007B7331"/>
    <w:rPr>
      <w:color w:val="000000"/>
    </w:rPr>
  </w:style>
  <w:style w:type="paragraph" w:styleId="ac">
    <w:name w:val="footer"/>
    <w:basedOn w:val="a"/>
    <w:link w:val="ad"/>
    <w:uiPriority w:val="99"/>
    <w:unhideWhenUsed/>
    <w:rsid w:val="007B7331"/>
    <w:pPr>
      <w:tabs>
        <w:tab w:val="center" w:pos="4677"/>
        <w:tab w:val="right" w:pos="9355"/>
      </w:tabs>
    </w:pPr>
  </w:style>
  <w:style w:type="character" w:customStyle="1" w:styleId="ad">
    <w:name w:val="Нижний колонтитул Знак"/>
    <w:basedOn w:val="a0"/>
    <w:link w:val="ac"/>
    <w:uiPriority w:val="99"/>
    <w:rsid w:val="007B7331"/>
    <w:rPr>
      <w:color w:val="000000"/>
    </w:rPr>
  </w:style>
  <w:style w:type="paragraph" w:styleId="ae">
    <w:name w:val="List Paragraph"/>
    <w:basedOn w:val="a"/>
    <w:uiPriority w:val="34"/>
    <w:qFormat/>
    <w:rsid w:val="004B6E68"/>
    <w:pPr>
      <w:ind w:left="720"/>
      <w:contextualSpacing/>
    </w:pPr>
  </w:style>
  <w:style w:type="paragraph" w:styleId="af">
    <w:name w:val="Balloon Text"/>
    <w:basedOn w:val="a"/>
    <w:link w:val="af0"/>
    <w:uiPriority w:val="99"/>
    <w:semiHidden/>
    <w:unhideWhenUsed/>
    <w:rsid w:val="00AC2D5E"/>
    <w:rPr>
      <w:rFonts w:ascii="Arial" w:hAnsi="Arial" w:cs="Arial"/>
      <w:sz w:val="18"/>
      <w:szCs w:val="18"/>
    </w:rPr>
  </w:style>
  <w:style w:type="character" w:customStyle="1" w:styleId="af0">
    <w:name w:val="Текст выноски Знак"/>
    <w:basedOn w:val="a0"/>
    <w:link w:val="af"/>
    <w:uiPriority w:val="99"/>
    <w:semiHidden/>
    <w:rsid w:val="00AC2D5E"/>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4A16-CD3B-479F-9242-71CD1C29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Капитула А.Г.</dc:creator>
  <cp:lastModifiedBy>Капитула Алексей Григорьевич</cp:lastModifiedBy>
  <cp:revision>2</cp:revision>
  <cp:lastPrinted>2018-08-03T07:06:00Z</cp:lastPrinted>
  <dcterms:created xsi:type="dcterms:W3CDTF">2021-06-16T09:47:00Z</dcterms:created>
  <dcterms:modified xsi:type="dcterms:W3CDTF">2021-06-16T09:47:00Z</dcterms:modified>
</cp:coreProperties>
</file>